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F4" w:rsidRPr="002502BD" w:rsidRDefault="003464F4" w:rsidP="003464F4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 xml:space="preserve">ชื่อ </w:t>
      </w:r>
      <w:r w:rsidRPr="002502BD">
        <w:rPr>
          <w:rFonts w:ascii="TH SarabunPSK" w:hAnsi="TH SarabunPSK" w:cs="TH SarabunPSK"/>
          <w:b/>
          <w:bCs/>
        </w:rPr>
        <w:t>–</w:t>
      </w:r>
      <w:r w:rsidRPr="002502BD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Pr="002502BD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.............รหัส..............</w:t>
      </w:r>
      <w:r w:rsidRPr="002502BD">
        <w:rPr>
          <w:rFonts w:ascii="TH SarabunPSK" w:hAnsi="TH SarabunPSK" w:cs="TH SarabunPSK" w:hint="cs"/>
          <w:b/>
          <w:bCs/>
          <w:cs/>
        </w:rPr>
        <w:t>.......</w:t>
      </w:r>
      <w:r w:rsidRPr="002502BD">
        <w:rPr>
          <w:rFonts w:ascii="TH SarabunPSK" w:hAnsi="TH SarabunPSK" w:cs="TH SarabunPSK"/>
          <w:b/>
          <w:bCs/>
          <w: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</w:t>
      </w:r>
    </w:p>
    <w:p w:rsidR="003464F4" w:rsidRPr="002502BD" w:rsidRDefault="003464F4" w:rsidP="003464F4">
      <w:pPr>
        <w:jc w:val="center"/>
        <w:rPr>
          <w:rFonts w:ascii="TH SarabunPSK" w:hAnsi="TH SarabunPSK" w:cs="TH SarabunPSK"/>
          <w:sz w:val="10"/>
          <w:szCs w:val="10"/>
        </w:rPr>
      </w:pPr>
    </w:p>
    <w:p w:rsidR="00AC1744" w:rsidRDefault="003464F4" w:rsidP="003464F4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2502BD">
        <w:rPr>
          <w:rFonts w:ascii="TH SarabunPSK" w:hAnsi="TH SarabunPSK" w:cs="TH SarabunPSK"/>
          <w:b/>
          <w:bCs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คณิตศาสตร์</w:t>
      </w:r>
      <w:r w:rsidRPr="002502BD">
        <w:rPr>
          <w:rFonts w:ascii="TH SarabunPSK" w:hAnsi="TH SarabunPSK" w:cs="TH SarabunPSK" w:hint="cs"/>
          <w:b/>
          <w:bCs/>
          <w:cs/>
        </w:rPr>
        <w:t>(</w:t>
      </w:r>
      <w:proofErr w:type="spellStart"/>
      <w:r>
        <w:rPr>
          <w:rFonts w:ascii="TH SarabunPSK" w:hAnsi="TH SarabunPSK" w:cs="TH SarabunPSK" w:hint="cs"/>
          <w:b/>
          <w:bCs/>
          <w:cs/>
        </w:rPr>
        <w:t>ค</w:t>
      </w:r>
      <w:r w:rsidRPr="002502BD">
        <w:rPr>
          <w:rFonts w:ascii="TH SarabunPSK" w:hAnsi="TH SarabunPSK" w:cs="TH SarabunPSK" w:hint="cs"/>
          <w:b/>
          <w:bCs/>
          <w:cs/>
        </w:rPr>
        <w:t>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2502BD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137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(หลักสูตร 62)</w:t>
      </w:r>
    </w:p>
    <w:p w:rsidR="00A23596" w:rsidRPr="00AC1744" w:rsidRDefault="00A23596" w:rsidP="002629BD">
      <w:pPr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3"/>
        <w:gridCol w:w="573"/>
        <w:gridCol w:w="567"/>
        <w:gridCol w:w="3689"/>
        <w:gridCol w:w="686"/>
        <w:gridCol w:w="586"/>
      </w:tblGrid>
      <w:tr w:rsidR="0008007A" w:rsidRPr="00A93B8E" w:rsidTr="00A0756D">
        <w:trPr>
          <w:trHeight w:val="306"/>
        </w:trPr>
        <w:tc>
          <w:tcPr>
            <w:tcW w:w="567" w:type="dxa"/>
            <w:vAlign w:val="center"/>
          </w:tcPr>
          <w:p w:rsidR="0008007A" w:rsidRPr="0008007A" w:rsidRDefault="0008007A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08007A" w:rsidRPr="0008007A" w:rsidRDefault="0008007A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703" w:type="dxa"/>
            <w:vAlign w:val="center"/>
          </w:tcPr>
          <w:p w:rsidR="0008007A" w:rsidRPr="0008007A" w:rsidRDefault="0008007A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3" w:type="dxa"/>
            <w:vAlign w:val="center"/>
          </w:tcPr>
          <w:p w:rsidR="0008007A" w:rsidRPr="0008007A" w:rsidRDefault="0008007A" w:rsidP="007C4266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08007A" w:rsidRPr="0008007A" w:rsidRDefault="0008007A" w:rsidP="007C4266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  <w:cs/>
              </w:rPr>
              <w:t>เทอม</w:t>
            </w: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6" w:type="dxa"/>
            <w:vAlign w:val="center"/>
          </w:tcPr>
          <w:p w:rsidR="0008007A" w:rsidRPr="0008007A" w:rsidRDefault="0008007A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เกรด</w:t>
            </w:r>
          </w:p>
        </w:tc>
      </w:tr>
      <w:tr w:rsidR="0008007A" w:rsidRPr="00A93B8E" w:rsidTr="00A0756D"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1.</w:t>
            </w: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proofErr w:type="gramStart"/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หมวดวิชาการศึกษาทั่วไป </w:t>
            </w: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30</w:t>
            </w:r>
            <w:proofErr w:type="gramEnd"/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</w:t>
            </w: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2.2  </w:t>
            </w: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08007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เอก</w:t>
            </w:r>
            <w:proofErr w:type="gramEnd"/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08007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60</w:t>
            </w: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A0756D"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1.1 </w:t>
            </w: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กลุ่มวิชาภาษาและการสื่อสาร </w:t>
            </w: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12 </w:t>
            </w: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วิชาเอก บังคับเรียน 40 นก.</w:t>
            </w: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A0756D"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07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กลุ่มวิชาภาษาอังกฤษ</w:t>
            </w: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08007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08007A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08007A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EMA101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ภาษาอังกฤษสำหรับการจัดการเรียนรู้คณิตศาสตร์</w:t>
            </w: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A0756D"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EED101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ทักษะการพูดและการฟังภาษาอังกฤษ</w:t>
            </w:r>
          </w:p>
        </w:tc>
        <w:tc>
          <w:tcPr>
            <w:tcW w:w="703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EMA201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เทคโนโลยี</w:t>
            </w:r>
            <w:proofErr w:type="spellStart"/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ดิจิทัล</w:t>
            </w:r>
            <w:proofErr w:type="spellEnd"/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เพื่อการจัดการเรียนรู้คณิตศาสตร์</w:t>
            </w: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A0756D"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EED201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การใช้ภาษาอังกฤษเพื่อการสื่อสาร</w:t>
            </w:r>
          </w:p>
        </w:tc>
        <w:tc>
          <w:tcPr>
            <w:tcW w:w="703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>EMA202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การจัดการเรียนรู้คณิตศาสตร์ระดับประถมศึกษา</w:t>
            </w: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A0756D"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EED301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ภาษาอังกฤษเพื่อวิชาชีพ</w:t>
            </w:r>
          </w:p>
        </w:tc>
        <w:tc>
          <w:tcPr>
            <w:tcW w:w="703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EMA301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การจัดการเรียนรู้คณิตศาสตร์ระดับมัธยมศึกษาตอนต้น</w:t>
            </w: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A0756D"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07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กลุ่มวิชาภาษาไทย</w:t>
            </w: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08007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08007A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08007A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>EMA303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การจัดการเรียนรู้คณิตศาสตร์ระดับมัธยมศึกษา</w:t>
            </w:r>
            <w:proofErr w:type="spellStart"/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ตอนป</w:t>
            </w:r>
            <w:proofErr w:type="spellEnd"/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A0756D"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EED102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ภาษาไทยเพื่อการสื่อสาร</w:t>
            </w:r>
          </w:p>
        </w:tc>
        <w:tc>
          <w:tcPr>
            <w:tcW w:w="703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>EMA304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การวิจัยทางคณิตศาสตร์ศึกษา</w:t>
            </w: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A0756D"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1.2 </w:t>
            </w: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08007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มนุษยศาสตร์ 3</w:t>
            </w: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EMA305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การจัดกิจกรรมทางคณิตศาสตร์</w:t>
            </w: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A0756D"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>EED304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สุนทรียะ</w:t>
            </w:r>
          </w:p>
        </w:tc>
        <w:tc>
          <w:tcPr>
            <w:tcW w:w="703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>EMA401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การจัดการเรียนรู้สะเต็มศึกษา</w:t>
            </w: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A0756D"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1.3 </w:t>
            </w: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08007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สังคมศาสตร์ 6</w:t>
            </w: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EMA402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สัมมนาคณิตศาสตร์ศึกษา</w:t>
            </w: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A0756D"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EED104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พลเมืองที่เข้มแข็ง</w:t>
            </w:r>
          </w:p>
        </w:tc>
        <w:tc>
          <w:tcPr>
            <w:tcW w:w="703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SMA103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แคลคูลัสและเรขาคณิตวิเคราะห์ 1</w:t>
            </w: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A0756D"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EED303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ศาสตร์พระราชาเพื่อการพัฒนาท้องถิ่น</w:t>
            </w:r>
          </w:p>
        </w:tc>
        <w:tc>
          <w:tcPr>
            <w:tcW w:w="703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SMA104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หลักการทางคณิตศาสตร์</w:t>
            </w: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A0756D"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8007A" w:rsidRPr="0008007A" w:rsidRDefault="0008007A" w:rsidP="007C4266">
            <w:pPr>
              <w:ind w:right="-14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1.4 </w:t>
            </w: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08007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คณิตศาสตร์ </w:t>
            </w:r>
            <w:proofErr w:type="gramStart"/>
            <w:r w:rsidRPr="0008007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วิทยาศาสตร์และเทคโนโลยี  9</w:t>
            </w:r>
            <w:proofErr w:type="gramEnd"/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SMA105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แคลคูลัสและเรขาคณิตวิเคราะห์ 2</w:t>
            </w: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A0756D"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EED202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การคิดเชิงเหตุผล</w:t>
            </w:r>
          </w:p>
        </w:tc>
        <w:tc>
          <w:tcPr>
            <w:tcW w:w="703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SMA106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พีชคณิตเชิงเส้น</w:t>
            </w: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A0756D"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>EED205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ทักษะในศตวรรษที่ 21 เพื่อชีวิตและอาชีพ</w:t>
            </w:r>
          </w:p>
        </w:tc>
        <w:tc>
          <w:tcPr>
            <w:tcW w:w="703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SMA201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ระบบจำนวน</w:t>
            </w: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A0756D"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EED302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การสร้างเสริมและดูแลสุขภาวะ</w:t>
            </w:r>
          </w:p>
        </w:tc>
        <w:tc>
          <w:tcPr>
            <w:tcW w:w="703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 วิชาเอก เลือกเรียน 21 นก.</w:t>
            </w: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A0756D"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EMA302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การวัดและประเมินผลการเรียนรู้คณิตศาสตร์</w:t>
            </w: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A0756D"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2.</w:t>
            </w: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proofErr w:type="gramStart"/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หมวดวิชาเฉพาะด้าน  </w:t>
            </w:r>
            <w:r w:rsidRPr="0008007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100</w:t>
            </w:r>
            <w:proofErr w:type="gramEnd"/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EMA306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ประวัติและพัฒนาการทางคณิตศาสตร์</w:t>
            </w: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A0756D"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2.1  </w:t>
            </w: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08007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ชีพครู</w:t>
            </w:r>
            <w:proofErr w:type="gramEnd"/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08007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40</w:t>
            </w: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EMA307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สถิติวิเคราะห์สำหรับครู</w:t>
            </w: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A0756D"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007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2.1.1 กลุ่มวิชาชีพครูบังคับ 28 นก.</w:t>
            </w:r>
          </w:p>
        </w:tc>
        <w:tc>
          <w:tcPr>
            <w:tcW w:w="703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EMA403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การแก้ปัญหาทางคณิตศาสตร์</w:t>
            </w: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D1477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EED103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ภาษาเพื่อการสื่อสาร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SMA202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เรขาคณิตเบื้องต้น</w:t>
            </w: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D14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07A" w:rsidRPr="0008007A" w:rsidRDefault="0008007A" w:rsidP="007C4266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EFA101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คุณธรรม จริยธรรม จรรยาบรรณ และจิตวิญญาณ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SMA203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ทฤษฎีจำนวน</w:t>
            </w: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D1477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ความเป็นครู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SMA204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ความน่าจะเป็นและสถิติ</w:t>
            </w: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D1477B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EPG101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จิตวิทยาสำหรับครู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SMA301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พีชคณิตนามธรรม</w:t>
            </w: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A0756D"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ECI101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การพัฒนาหลักสูตร</w:t>
            </w:r>
          </w:p>
        </w:tc>
        <w:tc>
          <w:tcPr>
            <w:tcW w:w="703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SMA302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วิทยาการคำนวณ</w:t>
            </w: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D1477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EMR201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การวัดและประเมินผลการเรียนรู้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SMA303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การวิเคราะห์เชิงคณิตศาสตร์</w:t>
            </w: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D14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07A" w:rsidRPr="0008007A" w:rsidRDefault="0008007A" w:rsidP="007C4266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EET201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นวัตกรรมและเทคโนโลยีสารสนเทศเพื่อการสื่อสาร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SMA304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วิยุตคณิต</w:t>
            </w: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D1477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การศึกษาการเรียนรู้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SMA305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ทฤษฎีสมการ</w:t>
            </w: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D1477B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>EED203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วิธีวิทยาการจัดการเรียนรู้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AMA306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การวิเคราะห์เชิงตัวเลข</w:t>
            </w: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A0756D"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8007A" w:rsidRPr="0008007A" w:rsidRDefault="0008007A" w:rsidP="007C4266">
            <w:pPr>
              <w:ind w:right="-23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EFA201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การบริหารการศึกษาและการประกันคุณภาพการศึกษา</w:t>
            </w:r>
          </w:p>
        </w:tc>
        <w:tc>
          <w:tcPr>
            <w:tcW w:w="703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A0756D"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EMR301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การวิจัยและพัฒนานวัตกรรมการเรียนรู้</w:t>
            </w:r>
          </w:p>
        </w:tc>
        <w:tc>
          <w:tcPr>
            <w:tcW w:w="703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3.</w:t>
            </w: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หมวดวิชา</w:t>
            </w:r>
            <w:r w:rsidRPr="0008007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เลือกเสรี</w:t>
            </w: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08007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6</w:t>
            </w: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08007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A0756D"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EED402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ครุนิพนธ์</w:t>
            </w:r>
          </w:p>
        </w:tc>
        <w:tc>
          <w:tcPr>
            <w:tcW w:w="703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73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A0756D"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007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2.1.2 วิชาปฏิบัติการสอนในสถานศึกษา บังคับ 12 นก.</w:t>
            </w:r>
          </w:p>
        </w:tc>
        <w:tc>
          <w:tcPr>
            <w:tcW w:w="703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A0756D"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8007A" w:rsidRPr="0008007A" w:rsidRDefault="0008007A" w:rsidP="007C4266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EED105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ปฏิบัติการสอนในสถานศึกษาในสาขาวิชาเฉพาะ 1</w:t>
            </w:r>
          </w:p>
        </w:tc>
        <w:tc>
          <w:tcPr>
            <w:tcW w:w="703" w:type="dxa"/>
            <w:vAlign w:val="center"/>
          </w:tcPr>
          <w:p w:rsidR="0008007A" w:rsidRPr="0008007A" w:rsidRDefault="0008007A" w:rsidP="007C4266">
            <w:pPr>
              <w:rPr>
                <w:sz w:val="20"/>
                <w:szCs w:val="20"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1(0-3-0)</w:t>
            </w:r>
          </w:p>
        </w:tc>
        <w:tc>
          <w:tcPr>
            <w:tcW w:w="573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A0756D"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8007A" w:rsidRPr="0008007A" w:rsidRDefault="0008007A" w:rsidP="007C4266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EED204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ปฏิบัติการสอนในสถานศึกษาในสาขาวิชาเฉพาะ 2</w:t>
            </w:r>
          </w:p>
        </w:tc>
        <w:tc>
          <w:tcPr>
            <w:tcW w:w="703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2(0-6-0)</w:t>
            </w:r>
          </w:p>
        </w:tc>
        <w:tc>
          <w:tcPr>
            <w:tcW w:w="573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A0756D"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8007A" w:rsidRPr="0008007A" w:rsidRDefault="0008007A" w:rsidP="007C4266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EED305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ปฏิบัติการสอนในสถานศึกษาในสาขาวิชาเฉพาะ 3</w:t>
            </w:r>
          </w:p>
        </w:tc>
        <w:tc>
          <w:tcPr>
            <w:tcW w:w="703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3(0-9-0)</w:t>
            </w:r>
          </w:p>
        </w:tc>
        <w:tc>
          <w:tcPr>
            <w:tcW w:w="573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A0756D"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8007A" w:rsidRPr="0008007A" w:rsidRDefault="0008007A" w:rsidP="007C4266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07A">
              <w:rPr>
                <w:rFonts w:ascii="TH SarabunPSK" w:hAnsi="TH SarabunPSK" w:cs="TH SarabunPSK"/>
                <w:sz w:val="20"/>
                <w:szCs w:val="20"/>
              </w:rPr>
              <w:t xml:space="preserve">EED401 </w:t>
            </w: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ปฏิบัติการสอนในสถานศึกษาในสาขาวิชาเฉพาะ 4</w:t>
            </w:r>
          </w:p>
        </w:tc>
        <w:tc>
          <w:tcPr>
            <w:tcW w:w="703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07A">
              <w:rPr>
                <w:rFonts w:ascii="TH SarabunPSK" w:hAnsi="TH SarabunPSK" w:cs="TH SarabunPSK" w:hint="cs"/>
                <w:sz w:val="20"/>
                <w:szCs w:val="20"/>
                <w:cs/>
              </w:rPr>
              <w:t>6(240)</w:t>
            </w:r>
          </w:p>
        </w:tc>
        <w:tc>
          <w:tcPr>
            <w:tcW w:w="573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A0756D"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A0756D"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A0756D">
        <w:tc>
          <w:tcPr>
            <w:tcW w:w="567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A0756D">
        <w:tc>
          <w:tcPr>
            <w:tcW w:w="567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A0756D">
        <w:tc>
          <w:tcPr>
            <w:tcW w:w="567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A0756D">
        <w:tc>
          <w:tcPr>
            <w:tcW w:w="567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A0756D">
        <w:tc>
          <w:tcPr>
            <w:tcW w:w="567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A0756D">
        <w:tc>
          <w:tcPr>
            <w:tcW w:w="567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07A" w:rsidRPr="00A93B8E" w:rsidTr="00A0756D">
        <w:tc>
          <w:tcPr>
            <w:tcW w:w="567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08007A" w:rsidRPr="0008007A" w:rsidRDefault="0008007A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:rsidR="0041585C" w:rsidRPr="00AC1744" w:rsidRDefault="0041585C">
      <w:pPr>
        <w:rPr>
          <w:sz w:val="24"/>
          <w:szCs w:val="24"/>
        </w:rPr>
      </w:pPr>
    </w:p>
    <w:sectPr w:rsidR="0041585C" w:rsidRPr="00AC1744" w:rsidSect="00AC1744">
      <w:pgSz w:w="11906" w:h="16838"/>
      <w:pgMar w:top="426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4AA4"/>
    <w:multiLevelType w:val="hybridMultilevel"/>
    <w:tmpl w:val="4AEA4E08"/>
    <w:lvl w:ilvl="0" w:tplc="6EC039A2">
      <w:start w:val="2"/>
      <w:numFmt w:val="bullet"/>
      <w:lvlText w:val="-"/>
      <w:lvlJc w:val="left"/>
      <w:pPr>
        <w:ind w:left="672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">
    <w:nsid w:val="21224BE7"/>
    <w:multiLevelType w:val="hybridMultilevel"/>
    <w:tmpl w:val="FF7E5330"/>
    <w:lvl w:ilvl="0" w:tplc="FD8C9394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54EEC"/>
    <w:multiLevelType w:val="hybridMultilevel"/>
    <w:tmpl w:val="7082C574"/>
    <w:lvl w:ilvl="0" w:tplc="A224BD86">
      <w:start w:val="2"/>
      <w:numFmt w:val="bullet"/>
      <w:lvlText w:val="-"/>
      <w:lvlJc w:val="left"/>
      <w:pPr>
        <w:ind w:left="672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">
    <w:nsid w:val="691940CA"/>
    <w:multiLevelType w:val="hybridMultilevel"/>
    <w:tmpl w:val="B59E21E2"/>
    <w:lvl w:ilvl="0" w:tplc="24A2C388">
      <w:start w:val="2"/>
      <w:numFmt w:val="bullet"/>
      <w:lvlText w:val="-"/>
      <w:lvlJc w:val="left"/>
      <w:pPr>
        <w:ind w:left="408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AC1744"/>
    <w:rsid w:val="0008007A"/>
    <w:rsid w:val="0025632C"/>
    <w:rsid w:val="002629BD"/>
    <w:rsid w:val="002A14BC"/>
    <w:rsid w:val="003464F4"/>
    <w:rsid w:val="00411735"/>
    <w:rsid w:val="0041585C"/>
    <w:rsid w:val="007439EA"/>
    <w:rsid w:val="007D0678"/>
    <w:rsid w:val="00A0756D"/>
    <w:rsid w:val="00A23596"/>
    <w:rsid w:val="00A93B8E"/>
    <w:rsid w:val="00AC1744"/>
    <w:rsid w:val="00BC4184"/>
    <w:rsid w:val="00C430C6"/>
    <w:rsid w:val="00D1477B"/>
    <w:rsid w:val="00DF5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4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A93B8E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A93B8E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93B8E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C1744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AC1744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A93B8E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20">
    <w:name w:val="หัวเรื่อง 2 อักขระ"/>
    <w:basedOn w:val="a0"/>
    <w:link w:val="2"/>
    <w:rsid w:val="00A93B8E"/>
    <w:rPr>
      <w:rFonts w:ascii="EucrosiaUPC" w:eastAsia="Cordia New" w:hAnsi="EucrosiaUPC" w:cs="EucrosiaUPC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A93B8E"/>
    <w:rPr>
      <w:rFonts w:ascii="EucrosiaUPC" w:eastAsia="Cordia New" w:hAnsi="EucrosiaUPC" w:cs="EucrosiaUPC"/>
      <w:b/>
      <w:bCs/>
      <w:sz w:val="32"/>
      <w:szCs w:val="32"/>
    </w:rPr>
  </w:style>
  <w:style w:type="paragraph" w:styleId="a3">
    <w:name w:val="Title"/>
    <w:basedOn w:val="a"/>
    <w:link w:val="a4"/>
    <w:qFormat/>
    <w:rsid w:val="00A93B8E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A93B8E"/>
    <w:rPr>
      <w:rFonts w:ascii="EucrosiaUPC" w:eastAsia="Cordia New" w:hAnsi="EucrosiaUPC" w:cs="EucrosiaUPC"/>
      <w:b/>
      <w:bCs/>
      <w:sz w:val="36"/>
      <w:szCs w:val="36"/>
    </w:rPr>
  </w:style>
  <w:style w:type="paragraph" w:styleId="a5">
    <w:name w:val="Body Text"/>
    <w:basedOn w:val="a"/>
    <w:link w:val="a6"/>
    <w:rsid w:val="00A93B8E"/>
    <w:rPr>
      <w:sz w:val="24"/>
      <w:szCs w:val="24"/>
    </w:rPr>
  </w:style>
  <w:style w:type="character" w:customStyle="1" w:styleId="a6">
    <w:name w:val="เนื้อความ อักขระ"/>
    <w:basedOn w:val="a0"/>
    <w:link w:val="a5"/>
    <w:rsid w:val="00A93B8E"/>
    <w:rPr>
      <w:rFonts w:ascii="EucrosiaUPC" w:eastAsia="Cordia New" w:hAnsi="EucrosiaUPC" w:cs="EucrosiaUPC"/>
      <w:sz w:val="24"/>
      <w:szCs w:val="24"/>
    </w:rPr>
  </w:style>
  <w:style w:type="paragraph" w:styleId="a7">
    <w:name w:val="Balloon Text"/>
    <w:basedOn w:val="a"/>
    <w:link w:val="a8"/>
    <w:semiHidden/>
    <w:rsid w:val="00A93B8E"/>
    <w:rPr>
      <w:rFonts w:ascii="Tahoma" w:hAnsi="Tahoma" w:cs="Angsana New"/>
      <w:sz w:val="16"/>
      <w:szCs w:val="18"/>
    </w:rPr>
  </w:style>
  <w:style w:type="character" w:customStyle="1" w:styleId="a8">
    <w:name w:val="ข้อความบอลลูน อักขระ"/>
    <w:basedOn w:val="a0"/>
    <w:link w:val="a7"/>
    <w:semiHidden/>
    <w:rsid w:val="00A93B8E"/>
    <w:rPr>
      <w:rFonts w:ascii="Tahoma" w:eastAsia="Cordia New" w:hAnsi="Tahoma" w:cs="Angsana New"/>
      <w:sz w:val="16"/>
      <w:szCs w:val="18"/>
    </w:rPr>
  </w:style>
  <w:style w:type="paragraph" w:styleId="a9">
    <w:name w:val="header"/>
    <w:basedOn w:val="a"/>
    <w:link w:val="aa"/>
    <w:rsid w:val="00A93B8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rsid w:val="00A93B8E"/>
    <w:rPr>
      <w:rFonts w:ascii="EucrosiaUPC" w:eastAsia="Cordia New" w:hAnsi="EucrosiaUPC" w:cs="Angsana New"/>
      <w:sz w:val="32"/>
      <w:szCs w:val="40"/>
    </w:rPr>
  </w:style>
  <w:style w:type="paragraph" w:styleId="ab">
    <w:name w:val="footer"/>
    <w:basedOn w:val="a"/>
    <w:link w:val="ac"/>
    <w:rsid w:val="00A93B8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rsid w:val="00A93B8E"/>
    <w:rPr>
      <w:rFonts w:ascii="EucrosiaUPC" w:eastAsia="Cordia New" w:hAnsi="EucrosiaUPC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2925</Characters>
  <Application>Microsoft Office Word</Application>
  <DocSecurity>0</DocSecurity>
  <Lines>24</Lines>
  <Paragraphs>6</Paragraphs>
  <ScaleCrop>false</ScaleCrop>
  <Company>Sky123.Org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2021-11-25T03:57:00Z</dcterms:created>
  <dcterms:modified xsi:type="dcterms:W3CDTF">2021-11-25T03:58:00Z</dcterms:modified>
</cp:coreProperties>
</file>