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834" w14:textId="77777777" w:rsidR="00814729" w:rsidRPr="00814729" w:rsidRDefault="00814729" w:rsidP="0081472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814729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814729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81472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814729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81472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4598242E" w14:textId="77777777" w:rsidR="00814729" w:rsidRPr="00814729" w:rsidRDefault="00814729" w:rsidP="00814729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814729">
        <w:rPr>
          <w:rFonts w:ascii="TH SarabunPSK" w:hAnsi="TH SarabunPSK" w:cs="TH SarabunPSK" w:hint="cs"/>
          <w:b/>
          <w:bCs/>
          <w:sz w:val="28"/>
          <w:szCs w:val="28"/>
          <w:cs/>
        </w:rPr>
        <w:t>รัฐประ</w:t>
      </w:r>
      <w:proofErr w:type="spellStart"/>
      <w:r w:rsidRPr="00814729">
        <w:rPr>
          <w:rFonts w:ascii="TH SarabunPSK" w:hAnsi="TH SarabunPSK" w:cs="TH SarabunPSK" w:hint="cs"/>
          <w:b/>
          <w:bCs/>
          <w:sz w:val="28"/>
          <w:szCs w:val="28"/>
          <w:cs/>
        </w:rPr>
        <w:t>ศา</w:t>
      </w:r>
      <w:proofErr w:type="spellEnd"/>
      <w:r w:rsidRPr="00814729">
        <w:rPr>
          <w:rFonts w:ascii="TH SarabunPSK" w:hAnsi="TH SarabunPSK" w:cs="TH SarabunPSK" w:hint="cs"/>
          <w:b/>
          <w:bCs/>
          <w:sz w:val="28"/>
          <w:szCs w:val="28"/>
          <w:cs/>
        </w:rPr>
        <w:t>สนศาสตร์ (รป.บ.)</w:t>
      </w:r>
      <w:r w:rsidRPr="0081472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814729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814729">
        <w:rPr>
          <w:rFonts w:ascii="TH SarabunPSK" w:hAnsi="TH SarabunPSK" w:cs="TH SarabunPSK"/>
          <w:b/>
          <w:bCs/>
          <w:sz w:val="28"/>
          <w:szCs w:val="28"/>
        </w:rPr>
        <w:t xml:space="preserve">121 </w:t>
      </w:r>
      <w:r w:rsidRPr="00814729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81472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14729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338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634"/>
        <w:gridCol w:w="706"/>
        <w:gridCol w:w="686"/>
        <w:gridCol w:w="741"/>
        <w:gridCol w:w="3629"/>
        <w:gridCol w:w="711"/>
        <w:gridCol w:w="573"/>
      </w:tblGrid>
      <w:tr w:rsidR="00814729" w:rsidRPr="00814729" w14:paraId="2A96F12F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8B0CE20" w14:textId="77777777" w:rsidR="00814729" w:rsidRPr="00814729" w:rsidRDefault="0081472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31E0A487" w14:textId="77777777" w:rsidR="00814729" w:rsidRPr="00814729" w:rsidRDefault="0081472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6" w:type="dxa"/>
            <w:vAlign w:val="center"/>
          </w:tcPr>
          <w:p w14:paraId="12148F1C" w14:textId="77777777" w:rsidR="00814729" w:rsidRPr="00814729" w:rsidRDefault="0081472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14:paraId="39C2E443" w14:textId="77777777" w:rsidR="00814729" w:rsidRPr="00814729" w:rsidRDefault="0081472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04BBB5EF" w14:textId="77777777" w:rsidR="00814729" w:rsidRPr="00814729" w:rsidRDefault="0081472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303F5244" w14:textId="77777777" w:rsidR="00814729" w:rsidRPr="00814729" w:rsidRDefault="00814729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11" w:type="dxa"/>
            <w:vAlign w:val="center"/>
          </w:tcPr>
          <w:p w14:paraId="0843B646" w14:textId="77777777" w:rsidR="00814729" w:rsidRPr="00814729" w:rsidRDefault="0081472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28B45E6B" w14:textId="77777777" w:rsidR="00814729" w:rsidRPr="00814729" w:rsidRDefault="0081472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814729" w:rsidRPr="00814729" w14:paraId="14D7986C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BAF686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44E01B" w14:textId="77777777" w:rsidR="00814729" w:rsidRPr="00814729" w:rsidRDefault="0081472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456378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A9E5B4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2106C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0D61B9" w14:textId="77777777" w:rsidR="00814729" w:rsidRPr="00814729" w:rsidRDefault="0081472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กลุ่มวิชาเอกบังคับ</w:t>
            </w:r>
            <w:proofErr w:type="gramEnd"/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30 นก.</w:t>
            </w:r>
          </w:p>
        </w:tc>
        <w:tc>
          <w:tcPr>
            <w:tcW w:w="711" w:type="dxa"/>
            <w:vAlign w:val="center"/>
          </w:tcPr>
          <w:p w14:paraId="6A6ACBD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1E1B354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47DEF68F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DFF207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8DDFD5" w14:textId="77777777" w:rsidR="00814729" w:rsidRPr="00814729" w:rsidRDefault="0081472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70D0BD5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2FD10C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1791EC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E9E5729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HPA209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ธรรมา</w:t>
            </w:r>
            <w:proofErr w:type="spellStart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ภิ</w:t>
            </w:r>
            <w:proofErr w:type="spellEnd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บาลและจริยธรรมนักบริหาร</w:t>
            </w:r>
          </w:p>
        </w:tc>
        <w:tc>
          <w:tcPr>
            <w:tcW w:w="711" w:type="dxa"/>
            <w:vAlign w:val="center"/>
          </w:tcPr>
          <w:p w14:paraId="4B82B9CD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711EDBB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5B88A81E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FA59D1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88970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617DF2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6CD8F10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A357C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A6C77F0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HPA301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ระเบียบวิธีวิจัยทางรัฐประ</w:t>
            </w:r>
            <w:proofErr w:type="spellStart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11" w:type="dxa"/>
            <w:vAlign w:val="center"/>
          </w:tcPr>
          <w:p w14:paraId="5E4226ED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ADC2BC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4A0BBE77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4A6688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04F6E2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706" w:type="dxa"/>
            <w:vAlign w:val="center"/>
          </w:tcPr>
          <w:p w14:paraId="1C800EE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7C85C6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C8CD25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16F7E53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HPA302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การบริหารงานภาครัฐแนวใหม่</w:t>
            </w:r>
          </w:p>
        </w:tc>
        <w:tc>
          <w:tcPr>
            <w:tcW w:w="711" w:type="dxa"/>
            <w:vAlign w:val="center"/>
          </w:tcPr>
          <w:p w14:paraId="4D4DFAA3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39519C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05E455A5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F96B1C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2ECAE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052ACED2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564D0C0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4D35C2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B834ECA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HPA303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ภาวะผู้นำและนวัตกรรมการบริหาร</w:t>
            </w:r>
          </w:p>
        </w:tc>
        <w:tc>
          <w:tcPr>
            <w:tcW w:w="711" w:type="dxa"/>
            <w:vAlign w:val="center"/>
          </w:tcPr>
          <w:p w14:paraId="17725036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177BDD4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2CBF6EC0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3B6498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3058F4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706" w:type="dxa"/>
            <w:vAlign w:val="center"/>
          </w:tcPr>
          <w:p w14:paraId="10D13AF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5D0FE8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C0B21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47C2525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HPA304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สัมมนารัฐประ</w:t>
            </w:r>
            <w:proofErr w:type="spellStart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11" w:type="dxa"/>
            <w:vAlign w:val="center"/>
          </w:tcPr>
          <w:p w14:paraId="09A9D6BC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39F990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2C11758E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7088C3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DF843B2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706" w:type="dxa"/>
            <w:vAlign w:val="center"/>
          </w:tcPr>
          <w:p w14:paraId="2849C71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3167F63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5D06D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7DCAA7F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HPA305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การบริหารและประเมินผลโครงการสาธารณะ</w:t>
            </w:r>
          </w:p>
        </w:tc>
        <w:tc>
          <w:tcPr>
            <w:tcW w:w="711" w:type="dxa"/>
            <w:vAlign w:val="center"/>
          </w:tcPr>
          <w:p w14:paraId="078580C3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7A97C4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3FF91AC7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4D7802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5D5C5F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706" w:type="dxa"/>
            <w:vAlign w:val="center"/>
          </w:tcPr>
          <w:p w14:paraId="7AAD856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DE4631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B94D2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8D0CF9D" w14:textId="77777777" w:rsidR="00814729" w:rsidRPr="00814729" w:rsidRDefault="00814729" w:rsidP="0094665C">
            <w:pPr>
              <w:ind w:right="-141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HPA313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กลยุทธ์การวางแผนพัฒนาพื้นที่ท้องถิ่นเชิงบูรณาการ</w:t>
            </w:r>
          </w:p>
        </w:tc>
        <w:tc>
          <w:tcPr>
            <w:tcW w:w="711" w:type="dxa"/>
            <w:vAlign w:val="center"/>
          </w:tcPr>
          <w:p w14:paraId="7DB9B823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8DA0B8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3607FF87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2850AE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4FF1142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706" w:type="dxa"/>
            <w:vAlign w:val="center"/>
          </w:tcPr>
          <w:p w14:paraId="584601A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0BADE2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BE9609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32CA786" w14:textId="77777777" w:rsidR="00814729" w:rsidRPr="00814729" w:rsidRDefault="00814729" w:rsidP="0094665C">
            <w:pPr>
              <w:ind w:right="-141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HPA315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การบริหารการพัฒนาและหลักปรัชญาเศรษฐกิจพอเพียง</w:t>
            </w:r>
          </w:p>
        </w:tc>
        <w:tc>
          <w:tcPr>
            <w:tcW w:w="711" w:type="dxa"/>
            <w:vAlign w:val="center"/>
          </w:tcPr>
          <w:p w14:paraId="1323B1F3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B6E6AE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12D0BC3A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BE2AF3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267B9C6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706" w:type="dxa"/>
            <w:vAlign w:val="center"/>
          </w:tcPr>
          <w:p w14:paraId="104ECC2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9FACB4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556790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16EE261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HPA326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ดิจิทัลเพื่อการบริหารงานภาครัฐ</w:t>
            </w:r>
          </w:p>
        </w:tc>
        <w:tc>
          <w:tcPr>
            <w:tcW w:w="711" w:type="dxa"/>
            <w:vAlign w:val="center"/>
          </w:tcPr>
          <w:p w14:paraId="55EF8A57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19B030C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48771EEB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CD1C0E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E16057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706" w:type="dxa"/>
            <w:vAlign w:val="center"/>
          </w:tcPr>
          <w:p w14:paraId="7239B2F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2A935A8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2052B9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B65EFF6" w14:textId="77777777" w:rsidR="00814729" w:rsidRPr="00814729" w:rsidRDefault="00814729" w:rsidP="0094665C">
            <w:pPr>
              <w:ind w:right="-141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HPA406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ความรับผิดชอบต่อสังคมและจิตสำนึกสาธารณะ</w:t>
            </w:r>
          </w:p>
        </w:tc>
        <w:tc>
          <w:tcPr>
            <w:tcW w:w="711" w:type="dxa"/>
            <w:vAlign w:val="center"/>
          </w:tcPr>
          <w:p w14:paraId="20B37B86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0967E4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77E40131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CE9EEE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7E92A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706" w:type="dxa"/>
            <w:vAlign w:val="center"/>
          </w:tcPr>
          <w:p w14:paraId="73CC9A6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B4C792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D079E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E15741" w14:textId="77777777" w:rsidR="00814729" w:rsidRPr="00814729" w:rsidRDefault="0081472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กลุ่มวิชาเอกเลือก</w:t>
            </w:r>
            <w:proofErr w:type="gramEnd"/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15 นก.</w:t>
            </w:r>
          </w:p>
        </w:tc>
        <w:tc>
          <w:tcPr>
            <w:tcW w:w="711" w:type="dxa"/>
            <w:vAlign w:val="center"/>
          </w:tcPr>
          <w:p w14:paraId="1EDD254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4EB749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6E05DBD7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10EB42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231A76" w14:textId="77777777" w:rsidR="00814729" w:rsidRPr="00814729" w:rsidRDefault="0081472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9BADAD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706B25E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9976A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F69511C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HPA106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ความรู้ทั่วไปเกี่ยวกับการบริหารงานยุติธรรม</w:t>
            </w:r>
          </w:p>
        </w:tc>
        <w:tc>
          <w:tcPr>
            <w:tcW w:w="711" w:type="dxa"/>
            <w:vAlign w:val="center"/>
          </w:tcPr>
          <w:p w14:paraId="36598FB7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4EB32B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3BB757E1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1CFB1E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E7D86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466F01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C1687E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768EDC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F75E578" w14:textId="77777777" w:rsidR="00814729" w:rsidRPr="00814729" w:rsidRDefault="00814729" w:rsidP="0094665C">
            <w:pPr>
              <w:ind w:right="-141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HPA102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ปรัชญา แนวคิด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และทฤษฎีทางรัฐประ</w:t>
            </w:r>
            <w:proofErr w:type="spellStart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11" w:type="dxa"/>
            <w:vAlign w:val="center"/>
          </w:tcPr>
          <w:p w14:paraId="68F11D0F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4F4BB0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5FE71D31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3B31AE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91B99F6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706" w:type="dxa"/>
            <w:vAlign w:val="center"/>
          </w:tcPr>
          <w:p w14:paraId="02EE32E2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0722CAA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CC4B47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014B5319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HPA203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การจัดการภาครัฐและภาคเอกชน</w:t>
            </w:r>
          </w:p>
        </w:tc>
        <w:tc>
          <w:tcPr>
            <w:tcW w:w="711" w:type="dxa"/>
            <w:vAlign w:val="center"/>
          </w:tcPr>
          <w:p w14:paraId="41BF9A88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E9832F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3C612DAE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057D25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42C4E6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32C7E11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91300E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915833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956C545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HPA204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การจัดการเชิงกลยุทธ์</w:t>
            </w:r>
          </w:p>
        </w:tc>
        <w:tc>
          <w:tcPr>
            <w:tcW w:w="711" w:type="dxa"/>
            <w:vAlign w:val="center"/>
          </w:tcPr>
          <w:p w14:paraId="50DAB312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71148C8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5B6598E1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7223D0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8D41E9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706" w:type="dxa"/>
            <w:vAlign w:val="center"/>
          </w:tcPr>
          <w:p w14:paraId="0126835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3D89E95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C979A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24E1407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HPA205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การบริหารทรัพยากรมนุษย์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14:paraId="48632849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1F0D46E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05245C35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3A6D9D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FFC860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706" w:type="dxa"/>
            <w:vAlign w:val="center"/>
          </w:tcPr>
          <w:p w14:paraId="79B6D85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696C77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16FFBA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016D9AB" w14:textId="77777777" w:rsidR="00814729" w:rsidRPr="00814729" w:rsidRDefault="00814729" w:rsidP="0094665C">
            <w:pPr>
              <w:ind w:right="-141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HPA210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การพัฒนาองค์การและการบริหารการเปลี่ยนแปลง</w:t>
            </w:r>
          </w:p>
        </w:tc>
        <w:tc>
          <w:tcPr>
            <w:tcW w:w="711" w:type="dxa"/>
            <w:vAlign w:val="center"/>
          </w:tcPr>
          <w:p w14:paraId="57A922FA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EAFB0F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2F219868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EF20F6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44E9F0" w14:textId="77777777" w:rsidR="00814729" w:rsidRPr="00814729" w:rsidRDefault="0081472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706" w:type="dxa"/>
            <w:vAlign w:val="center"/>
          </w:tcPr>
          <w:p w14:paraId="79CF4CA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0BD039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E400FE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AADD18D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HPA213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การบัญชีสำหรับการบริหาร</w:t>
            </w:r>
          </w:p>
        </w:tc>
        <w:tc>
          <w:tcPr>
            <w:tcW w:w="711" w:type="dxa"/>
            <w:vAlign w:val="center"/>
          </w:tcPr>
          <w:p w14:paraId="094CEB83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6F3B98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1E1FB48E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6E0AD3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62E6B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706" w:type="dxa"/>
            <w:vAlign w:val="center"/>
          </w:tcPr>
          <w:p w14:paraId="413A918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EED38E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AD392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9778157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HPA214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การตลาดสำหรับรัฐประ</w:t>
            </w:r>
            <w:proofErr w:type="spellStart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11" w:type="dxa"/>
            <w:vAlign w:val="center"/>
          </w:tcPr>
          <w:p w14:paraId="68A9A22C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EBF5B5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4ADFA5BA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15E7BE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C468B1" w14:textId="77777777" w:rsidR="00814729" w:rsidRPr="00814729" w:rsidRDefault="0081472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69F1405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673E34F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833FD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E3455CC" w14:textId="77777777" w:rsidR="00814729" w:rsidRPr="00814729" w:rsidRDefault="00814729" w:rsidP="0094665C">
            <w:pPr>
              <w:ind w:right="-141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HPA215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การค้นคืนสารสนเทศทางด้านรัฐประ</w:t>
            </w:r>
            <w:proofErr w:type="spellStart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11" w:type="dxa"/>
            <w:vAlign w:val="center"/>
          </w:tcPr>
          <w:p w14:paraId="78CC4C4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096F91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4ED6E591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0E5A26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493BDA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32DF9C0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47711D7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83B71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D136ACF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HPA307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การวิเคราะห์นโยบาย</w:t>
            </w:r>
          </w:p>
        </w:tc>
        <w:tc>
          <w:tcPr>
            <w:tcW w:w="711" w:type="dxa"/>
            <w:vAlign w:val="center"/>
          </w:tcPr>
          <w:p w14:paraId="5CF55A4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B95D9F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050BD1FC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531BE8C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67D6A8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706" w:type="dxa"/>
            <w:vAlign w:val="center"/>
          </w:tcPr>
          <w:p w14:paraId="2AA29DA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B88145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E807C8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2365914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HPA309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การบริหารรัฐกิจเปรียบเทียบ</w:t>
            </w:r>
          </w:p>
        </w:tc>
        <w:tc>
          <w:tcPr>
            <w:tcW w:w="711" w:type="dxa"/>
            <w:vAlign w:val="center"/>
          </w:tcPr>
          <w:p w14:paraId="0A042EDC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D86523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700D86EB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1835C2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73396F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706" w:type="dxa"/>
            <w:vAlign w:val="center"/>
          </w:tcPr>
          <w:p w14:paraId="3A6F151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287FA6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59F0BD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01968563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HPA310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สังคมวิทยาการเมืองในการปกครองท้องถิ่น</w:t>
            </w:r>
          </w:p>
        </w:tc>
        <w:tc>
          <w:tcPr>
            <w:tcW w:w="711" w:type="dxa"/>
            <w:vAlign w:val="center"/>
          </w:tcPr>
          <w:p w14:paraId="0687DC9E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5274EF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786BA573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1FDEBD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4D0F64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706" w:type="dxa"/>
            <w:vAlign w:val="center"/>
          </w:tcPr>
          <w:p w14:paraId="48542DF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074573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A43985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3E3787D6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HPA311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การจัดการท้องถิ่นแนวใหม่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7362F4D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65866C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09594DEA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4B71FB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48A1E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D77B60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48F946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33CBCB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C2059AD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HPA312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การบริหารการเงินและการคลังส่วนท้องถิ่น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201D073C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4AB43E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2FA7BFF5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20EBEA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B60DA6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706" w:type="dxa"/>
            <w:vAlign w:val="center"/>
          </w:tcPr>
          <w:p w14:paraId="45367D7C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678D24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5AD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49F4E" w14:textId="77777777" w:rsidR="00814729" w:rsidRPr="00814729" w:rsidRDefault="00814729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HPA314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การบริหารจัดการทรัพยากรและสิ่งแวดล้อมใน</w:t>
            </w:r>
            <w:r w:rsidRPr="0081472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ระดับท้องถิ่น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04BF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1C9F8B1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53942C85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17BE23C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A2F589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706" w:type="dxa"/>
            <w:vAlign w:val="center"/>
          </w:tcPr>
          <w:p w14:paraId="3EB2452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8141F2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16FC965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731FE8F5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HPA318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กฎหมายอาญา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2A38F40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65F7195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170072C1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67CC53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A64265" w14:textId="77777777" w:rsidR="00814729" w:rsidRPr="00814729" w:rsidRDefault="0081472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44DE2C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5B00B33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4E8528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FB296BA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HPA319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กฎหมายอาญา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214D3251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2990119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61A5086A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73F0AD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90955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706" w:type="dxa"/>
            <w:vAlign w:val="center"/>
          </w:tcPr>
          <w:p w14:paraId="7DBD979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D6CB6F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7EB5315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bottom"/>
          </w:tcPr>
          <w:p w14:paraId="08320B28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HPA320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กฎหมายวิธีพิจารณาความอาญา</w:t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14:paraId="02E2B47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nil"/>
            </w:tcBorders>
          </w:tcPr>
          <w:p w14:paraId="4E31A57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58EFFF09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340C0F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37CA9A" w14:textId="77777777" w:rsidR="00814729" w:rsidRPr="00814729" w:rsidRDefault="00814729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15644DF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4410A6CC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DDBA95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EFB4DA8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HPA323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กฎหมายแพ่ง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09DF1FF1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FD9286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3665B861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A17F3A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EA4EE3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706" w:type="dxa"/>
            <w:vAlign w:val="center"/>
          </w:tcPr>
          <w:p w14:paraId="5EE14DC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471BA0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FAD6F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4714B610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HPA324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กฎหมายแพ่ง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00996DD7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917856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1470B21D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75F3F2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06E8D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501FCED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6F4EA0D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67D1B5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788DC9B7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HPA405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สันติวิธีและการจัดการความขัดแย้ง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728062C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25A11F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46AE24FC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26DB38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8D8709" w14:textId="77777777" w:rsidR="00814729" w:rsidRPr="00814729" w:rsidRDefault="0081472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93</w:t>
            </w:r>
            <w:proofErr w:type="gramEnd"/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18205D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426CAF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F4558F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bottom"/>
          </w:tcPr>
          <w:p w14:paraId="127309DF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HPA407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การจัดการความรู้และองค์กรแห่งการเรียนรู้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624E7971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7795BE3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1534C8FA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1CDA09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897119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กลุ่มวิชาแกน</w:t>
            </w:r>
            <w:proofErr w:type="gramEnd"/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33 นก.</w:t>
            </w:r>
          </w:p>
        </w:tc>
        <w:tc>
          <w:tcPr>
            <w:tcW w:w="706" w:type="dxa"/>
            <w:vAlign w:val="center"/>
          </w:tcPr>
          <w:p w14:paraId="068B431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2799DD1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C482D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1DD569E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HPA408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การบริหารกระบวนการยุติธรรม</w:t>
            </w:r>
          </w:p>
        </w:tc>
        <w:tc>
          <w:tcPr>
            <w:tcW w:w="711" w:type="dxa"/>
            <w:vAlign w:val="center"/>
          </w:tcPr>
          <w:p w14:paraId="7350A850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7855F8C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7DB5A947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50ECF9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43F03F0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HPA101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ความรู้เบื้องต้นเกี่ยวกับรัฐประ</w:t>
            </w:r>
            <w:proofErr w:type="spellStart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06" w:type="dxa"/>
            <w:vAlign w:val="center"/>
          </w:tcPr>
          <w:p w14:paraId="4086E27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1AB6FC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EC497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BCB0CBC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HPA412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กฎหมายแรงงานและประกันสังคม</w:t>
            </w:r>
          </w:p>
        </w:tc>
        <w:tc>
          <w:tcPr>
            <w:tcW w:w="711" w:type="dxa"/>
            <w:vAlign w:val="center"/>
          </w:tcPr>
          <w:p w14:paraId="57B44C41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ADE502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0B4FAAC5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D2C031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C7EDA86" w14:textId="77777777" w:rsidR="00814729" w:rsidRPr="00814729" w:rsidRDefault="00814729" w:rsidP="0094665C">
            <w:pPr>
              <w:ind w:right="-14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HPA103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สังคม เศรษฐกิจ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และการเมืองการปกครองของไทย</w:t>
            </w:r>
          </w:p>
        </w:tc>
        <w:tc>
          <w:tcPr>
            <w:tcW w:w="706" w:type="dxa"/>
            <w:vAlign w:val="center"/>
          </w:tcPr>
          <w:p w14:paraId="099232B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8B0E09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A3C9B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A7EE778" w14:textId="77777777" w:rsidR="00814729" w:rsidRPr="00814729" w:rsidRDefault="00814729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711" w:type="dxa"/>
            <w:vAlign w:val="center"/>
          </w:tcPr>
          <w:p w14:paraId="5182CCF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1FD3E6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6B59BC60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A5707A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7CC90F1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HPA104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การปกครองท้องถิ่นไทย</w:t>
            </w:r>
          </w:p>
        </w:tc>
        <w:tc>
          <w:tcPr>
            <w:tcW w:w="706" w:type="dxa"/>
            <w:vAlign w:val="center"/>
          </w:tcPr>
          <w:p w14:paraId="0DE1452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6265CE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8C605A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FD45A78" w14:textId="77777777" w:rsidR="00814729" w:rsidRPr="00814729" w:rsidRDefault="0081472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>HPA401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เตรียมฝึกประสบการณ์วิชาชีพรัฐประ</w:t>
            </w:r>
            <w:proofErr w:type="spellStart"/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11" w:type="dxa"/>
            <w:vAlign w:val="center"/>
          </w:tcPr>
          <w:p w14:paraId="509F964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73" w:type="dxa"/>
          </w:tcPr>
          <w:p w14:paraId="1554A56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4EE03236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C9CA0E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FD61C87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HPA105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ความรู้เบื้อง</w:t>
            </w:r>
            <w:r w:rsidRPr="0081472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ต้น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เกี่ยวกับกฎหมาย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14:paraId="64115A0E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8B8C45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350539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A35425" w14:textId="77777777" w:rsidR="00814729" w:rsidRPr="00814729" w:rsidRDefault="0081472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HPA402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ฝึกประสบการณ์วิชาชีพรัฐประ</w:t>
            </w:r>
            <w:proofErr w:type="spellStart"/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11" w:type="dxa"/>
            <w:vAlign w:val="center"/>
          </w:tcPr>
          <w:p w14:paraId="33DFE130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73" w:type="dxa"/>
          </w:tcPr>
          <w:p w14:paraId="2ECECECC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552A147E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9F3341C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222DEA0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HPA107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ทฤษฎีองค์การและการจัดการ</w:t>
            </w:r>
          </w:p>
        </w:tc>
        <w:tc>
          <w:tcPr>
            <w:tcW w:w="706" w:type="dxa"/>
            <w:vAlign w:val="center"/>
          </w:tcPr>
          <w:p w14:paraId="1EC392C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FE23F9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5AE949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88488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711" w:type="dxa"/>
            <w:vAlign w:val="center"/>
          </w:tcPr>
          <w:p w14:paraId="5853B97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EFFC4B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61B05BA2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4A60FD3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5DEFFD9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HPA108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การบริหารการคลังและงบประมาณ</w:t>
            </w:r>
          </w:p>
        </w:tc>
        <w:tc>
          <w:tcPr>
            <w:tcW w:w="706" w:type="dxa"/>
            <w:vAlign w:val="center"/>
          </w:tcPr>
          <w:p w14:paraId="5709EBA4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2A1DB2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6623D1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1CD885A" w14:textId="77777777" w:rsidR="00814729" w:rsidRPr="00814729" w:rsidRDefault="0081472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HPA403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711" w:type="dxa"/>
            <w:vAlign w:val="center"/>
          </w:tcPr>
          <w:p w14:paraId="44F489A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73" w:type="dxa"/>
          </w:tcPr>
          <w:p w14:paraId="7450FAB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7FE987E8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45B8459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951C536" w14:textId="77777777" w:rsidR="00814729" w:rsidRPr="00814729" w:rsidRDefault="00814729" w:rsidP="0094665C">
            <w:pPr>
              <w:ind w:right="-233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HPA201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ระบบบริหารราชการแผ่นดินและระเบียบปฏิบัติราชการ</w:t>
            </w:r>
          </w:p>
        </w:tc>
        <w:tc>
          <w:tcPr>
            <w:tcW w:w="706" w:type="dxa"/>
            <w:vAlign w:val="center"/>
          </w:tcPr>
          <w:p w14:paraId="610773EB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5F6ED4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CF91CF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BD868A0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sz w:val="20"/>
                <w:szCs w:val="20"/>
              </w:rPr>
              <w:t xml:space="preserve">HPA404 </w:t>
            </w: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711" w:type="dxa"/>
            <w:vAlign w:val="center"/>
          </w:tcPr>
          <w:p w14:paraId="58328D8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73" w:type="dxa"/>
          </w:tcPr>
          <w:p w14:paraId="266B5D5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7A6261BD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3D0FC84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2183A636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HPA202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นโยบายสาธารณะและการวางแผน</w:t>
            </w:r>
          </w:p>
        </w:tc>
        <w:tc>
          <w:tcPr>
            <w:tcW w:w="706" w:type="dxa"/>
            <w:vAlign w:val="center"/>
          </w:tcPr>
          <w:p w14:paraId="528C2B99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6717F7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B3323B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EDDB2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36FD3F6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C775E1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0DC13549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2B4C7C6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04C84A8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HPA206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กฎหมายรัฐธรรมนูญ</w:t>
            </w:r>
          </w:p>
        </w:tc>
        <w:tc>
          <w:tcPr>
            <w:tcW w:w="706" w:type="dxa"/>
            <w:vAlign w:val="center"/>
          </w:tcPr>
          <w:p w14:paraId="0289FEB2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2FCA818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1C9416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DE6B4C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81472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81472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711" w:type="dxa"/>
            <w:vAlign w:val="center"/>
          </w:tcPr>
          <w:p w14:paraId="3FC709D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1D2598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2EFB71FE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4825EF8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72642A12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HPA207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กฎหมายปกครอง</w:t>
            </w:r>
          </w:p>
        </w:tc>
        <w:tc>
          <w:tcPr>
            <w:tcW w:w="706" w:type="dxa"/>
            <w:vAlign w:val="center"/>
          </w:tcPr>
          <w:p w14:paraId="07AEEEAD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D07195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4633AA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DCDE6AC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1" w:type="dxa"/>
            <w:vAlign w:val="center"/>
          </w:tcPr>
          <w:p w14:paraId="7F170B6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21D741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5AD7B8A7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7F50FCB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0FC7B82" w14:textId="77777777" w:rsidR="00814729" w:rsidRPr="00814729" w:rsidRDefault="00814729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HPA208 </w:t>
            </w:r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ภาษาอังกฤษสำหรับรัฐประ</w:t>
            </w:r>
            <w:proofErr w:type="spellStart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ศา</w:t>
            </w:r>
            <w:proofErr w:type="spellEnd"/>
            <w:r w:rsidRPr="0081472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สนศาสตร์</w:t>
            </w:r>
          </w:p>
        </w:tc>
        <w:tc>
          <w:tcPr>
            <w:tcW w:w="706" w:type="dxa"/>
            <w:vAlign w:val="center"/>
          </w:tcPr>
          <w:p w14:paraId="511B0184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1472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416163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E603AF1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C1F10A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1" w:type="dxa"/>
            <w:vAlign w:val="center"/>
          </w:tcPr>
          <w:p w14:paraId="7748DD0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15451ED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58CC07DD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20D3CA6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0925FD" w14:textId="77777777" w:rsidR="00814729" w:rsidRPr="00814729" w:rsidRDefault="0081472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120340D1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21DA469A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DD35005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EB1B3FF" w14:textId="77777777" w:rsidR="00814729" w:rsidRPr="00814729" w:rsidRDefault="0081472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1" w:type="dxa"/>
            <w:vAlign w:val="center"/>
          </w:tcPr>
          <w:p w14:paraId="425311D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7E0DEB2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436E4FB4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265681C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BD76A0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027CAEF9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0451279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868172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4E3C5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306C6FE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B0CC1A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7209BD14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79F4880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5135401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418A6DB9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76A0375B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B78A680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9873DC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9A1A667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9796AF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729" w:rsidRPr="00814729" w14:paraId="18EFA5BF" w14:textId="77777777" w:rsidTr="00814729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7AA7944F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9F19835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1468E653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1758B30E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0D9DCB4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0F4BD36" w14:textId="77777777" w:rsidR="00814729" w:rsidRPr="00814729" w:rsidRDefault="0081472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11" w:type="dxa"/>
            <w:vAlign w:val="center"/>
          </w:tcPr>
          <w:p w14:paraId="480B6F99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9C51626" w14:textId="77777777" w:rsidR="00814729" w:rsidRPr="00814729" w:rsidRDefault="0081472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814729">
      <w:pPr>
        <w:rPr>
          <w:sz w:val="20"/>
          <w:szCs w:val="20"/>
        </w:rPr>
      </w:pPr>
    </w:p>
    <w:sectPr w:rsidR="00691209" w:rsidRPr="00FD6B66" w:rsidSect="00C230DD">
      <w:pgSz w:w="11906" w:h="16838"/>
      <w:pgMar w:top="284" w:right="282" w:bottom="284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817A4"/>
    <w:rsid w:val="002B4BD7"/>
    <w:rsid w:val="002C2093"/>
    <w:rsid w:val="00386452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7F6116"/>
    <w:rsid w:val="00814729"/>
    <w:rsid w:val="00920BC1"/>
    <w:rsid w:val="009C0189"/>
    <w:rsid w:val="00A40A02"/>
    <w:rsid w:val="00A87E74"/>
    <w:rsid w:val="00BC66C9"/>
    <w:rsid w:val="00C12B73"/>
    <w:rsid w:val="00C230DD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2022-03-09T04:40:00Z</dcterms:created>
  <dcterms:modified xsi:type="dcterms:W3CDTF">2022-03-09T04:40:00Z</dcterms:modified>
</cp:coreProperties>
</file>