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8DEB9" w14:textId="77777777" w:rsidR="00386452" w:rsidRPr="00386452" w:rsidRDefault="00386452" w:rsidP="00386452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386452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386452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386452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386452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386452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386452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386452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386452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386452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386452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386452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14:paraId="64BAD58F" w14:textId="77777777" w:rsidR="00386452" w:rsidRPr="00386452" w:rsidRDefault="00386452" w:rsidP="00386452">
      <w:pPr>
        <w:ind w:right="18"/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386452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สาขาวิชา</w:t>
      </w:r>
      <w:r w:rsidRPr="00386452">
        <w:rPr>
          <w:rFonts w:ascii="TH SarabunPSK" w:hAnsi="TH SarabunPSK" w:cs="TH SarabunPSK" w:hint="cs"/>
          <w:b/>
          <w:bCs/>
          <w:sz w:val="28"/>
          <w:szCs w:val="28"/>
          <w:cs/>
        </w:rPr>
        <w:t>ภาษาอังกฤษ (ศ</w:t>
      </w:r>
      <w:proofErr w:type="spellStart"/>
      <w:r w:rsidRPr="00386452">
        <w:rPr>
          <w:rFonts w:ascii="TH SarabunPSK" w:hAnsi="TH SarabunPSK" w:cs="TH SarabunPSK" w:hint="cs"/>
          <w:b/>
          <w:bCs/>
          <w:sz w:val="28"/>
          <w:szCs w:val="28"/>
          <w:cs/>
        </w:rPr>
        <w:t>ศ</w:t>
      </w:r>
      <w:proofErr w:type="spellEnd"/>
      <w:r w:rsidRPr="00386452">
        <w:rPr>
          <w:rFonts w:ascii="TH SarabunPSK" w:hAnsi="TH SarabunPSK" w:cs="TH SarabunPSK" w:hint="cs"/>
          <w:b/>
          <w:bCs/>
          <w:sz w:val="28"/>
          <w:szCs w:val="28"/>
          <w:cs/>
        </w:rPr>
        <w:t>.บ.)</w:t>
      </w:r>
      <w:r w:rsidRPr="00386452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386452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386452">
        <w:rPr>
          <w:rFonts w:ascii="TH SarabunPSK" w:hAnsi="TH SarabunPSK" w:cs="TH SarabunPSK"/>
          <w:b/>
          <w:bCs/>
          <w:sz w:val="28"/>
          <w:szCs w:val="28"/>
        </w:rPr>
        <w:t xml:space="preserve">4 </w:t>
      </w:r>
      <w:r w:rsidRPr="00386452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ปี ไม่น้อยกว่า </w:t>
      </w:r>
      <w:r w:rsidRPr="00386452">
        <w:rPr>
          <w:rFonts w:ascii="TH SarabunPSK" w:hAnsi="TH SarabunPSK" w:cs="TH SarabunPSK"/>
          <w:b/>
          <w:bCs/>
          <w:sz w:val="28"/>
          <w:szCs w:val="28"/>
        </w:rPr>
        <w:t xml:space="preserve">127 </w:t>
      </w:r>
      <w:r w:rsidRPr="00386452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386452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386452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(หลักสูตร64)</w:t>
      </w:r>
    </w:p>
    <w:tbl>
      <w:tblPr>
        <w:tblW w:w="11282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634"/>
        <w:gridCol w:w="678"/>
        <w:gridCol w:w="714"/>
        <w:gridCol w:w="741"/>
        <w:gridCol w:w="3629"/>
        <w:gridCol w:w="669"/>
        <w:gridCol w:w="587"/>
      </w:tblGrid>
      <w:tr w:rsidR="00386452" w:rsidRPr="00386452" w14:paraId="5BCDB072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6E9FC27C" w14:textId="77777777" w:rsidR="00386452" w:rsidRPr="00386452" w:rsidRDefault="00386452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14:paraId="01F512B3" w14:textId="77777777" w:rsidR="00386452" w:rsidRPr="00386452" w:rsidRDefault="00386452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78" w:type="dxa"/>
            <w:vAlign w:val="center"/>
          </w:tcPr>
          <w:p w14:paraId="31DB160D" w14:textId="77777777" w:rsidR="00386452" w:rsidRPr="00386452" w:rsidRDefault="00386452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14" w:type="dxa"/>
            <w:vAlign w:val="center"/>
          </w:tcPr>
          <w:p w14:paraId="3CE9ACF8" w14:textId="77777777" w:rsidR="00386452" w:rsidRPr="00386452" w:rsidRDefault="00386452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741" w:type="dxa"/>
            <w:vAlign w:val="center"/>
          </w:tcPr>
          <w:p w14:paraId="6B9D7212" w14:textId="77777777" w:rsidR="00386452" w:rsidRPr="00386452" w:rsidRDefault="00386452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29" w:type="dxa"/>
            <w:vAlign w:val="center"/>
          </w:tcPr>
          <w:p w14:paraId="122DFD6D" w14:textId="77777777" w:rsidR="00386452" w:rsidRPr="00386452" w:rsidRDefault="00386452" w:rsidP="0094665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69" w:type="dxa"/>
            <w:vAlign w:val="center"/>
          </w:tcPr>
          <w:p w14:paraId="095FECD5" w14:textId="77777777" w:rsidR="00386452" w:rsidRPr="00386452" w:rsidRDefault="00386452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87" w:type="dxa"/>
            <w:vAlign w:val="center"/>
          </w:tcPr>
          <w:p w14:paraId="400D5DA1" w14:textId="77777777" w:rsidR="00386452" w:rsidRPr="00386452" w:rsidRDefault="00386452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386452" w:rsidRPr="00386452" w14:paraId="73E40D0A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7CF6DFC6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5F3B162" w14:textId="77777777" w:rsidR="00386452" w:rsidRPr="00386452" w:rsidRDefault="0038645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1.</w:t>
            </w: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หมวดวิชาการศึกษาทั่วไป </w:t>
            </w: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30</w:t>
            </w:r>
            <w:proofErr w:type="gramEnd"/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10E8B939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4B167129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700073D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72284BB" w14:textId="77777777" w:rsidR="00386452" w:rsidRPr="00386452" w:rsidRDefault="0038645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2.2  </w:t>
            </w:r>
            <w:r w:rsidRPr="003864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กลุ่มวิชาเอกบังคับ</w:t>
            </w:r>
            <w:proofErr w:type="gramEnd"/>
            <w:r w:rsidRPr="003864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61 นก.</w:t>
            </w:r>
          </w:p>
        </w:tc>
        <w:tc>
          <w:tcPr>
            <w:tcW w:w="669" w:type="dxa"/>
            <w:vAlign w:val="center"/>
          </w:tcPr>
          <w:p w14:paraId="224ABE0C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87" w:type="dxa"/>
          </w:tcPr>
          <w:p w14:paraId="28698A1C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5B937CCE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0ED533AB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42BE47D" w14:textId="77777777" w:rsidR="00386452" w:rsidRPr="00386452" w:rsidRDefault="0038645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1.1 </w:t>
            </w: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3864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คุณค่าแห่งชีวิตและวิถีสังคม</w:t>
            </w: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6 </w:t>
            </w: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42E9602F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E1BBD93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944635A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FA46151" w14:textId="77777777" w:rsidR="00386452" w:rsidRPr="00386452" w:rsidRDefault="00386452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HEG106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การฟังและการพูดภาษาอังกฤษในสถานการณ์เฉพาะ</w:t>
            </w:r>
          </w:p>
        </w:tc>
        <w:tc>
          <w:tcPr>
            <w:tcW w:w="669" w:type="dxa"/>
            <w:vAlign w:val="center"/>
          </w:tcPr>
          <w:p w14:paraId="5036304C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49E7C593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162E6BDB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4427D3F6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6FB5823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3864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38645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386452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386452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33711367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4022459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1391A36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6AF6613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HEG107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โครงสร้างการเขียนประโยคภาษาอังกฤษขั้นสูง</w:t>
            </w:r>
          </w:p>
        </w:tc>
        <w:tc>
          <w:tcPr>
            <w:tcW w:w="669" w:type="dxa"/>
            <w:vAlign w:val="center"/>
          </w:tcPr>
          <w:p w14:paraId="41EBECA6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12E27EFD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3C4DE5BD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0DEC7007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2926A40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GEN111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ราชนครินทร์กับการพัฒนาท้องถิ่น</w:t>
            </w:r>
          </w:p>
        </w:tc>
        <w:tc>
          <w:tcPr>
            <w:tcW w:w="678" w:type="dxa"/>
            <w:vAlign w:val="center"/>
          </w:tcPr>
          <w:p w14:paraId="0602EB73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90F5838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CB83416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1B2FE5E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HEG202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การเขียนอนุ</w:t>
            </w:r>
            <w:proofErr w:type="spellStart"/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เฉท</w:t>
            </w:r>
            <w:proofErr w:type="spellEnd"/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และเขียนเรียงความภาษาอังกฤษ</w:t>
            </w:r>
          </w:p>
        </w:tc>
        <w:tc>
          <w:tcPr>
            <w:tcW w:w="669" w:type="dxa"/>
            <w:vAlign w:val="center"/>
          </w:tcPr>
          <w:p w14:paraId="2AD535D7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507F3CD7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54C02C99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13735124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9FC7E83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3864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38645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386452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386452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768E3669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48CA5DA5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6775464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AED44CF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HEG203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การฟังและการพูดภาษาอังกฤษเชิงวิชาการ</w:t>
            </w:r>
          </w:p>
        </w:tc>
        <w:tc>
          <w:tcPr>
            <w:tcW w:w="669" w:type="dxa"/>
            <w:vAlign w:val="center"/>
          </w:tcPr>
          <w:p w14:paraId="7B75BA26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6E7334DE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305C8CB1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6B7BBE79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5472072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>GEN121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ความรักแห่งชีวิต</w:t>
            </w:r>
          </w:p>
        </w:tc>
        <w:tc>
          <w:tcPr>
            <w:tcW w:w="678" w:type="dxa"/>
            <w:vAlign w:val="center"/>
          </w:tcPr>
          <w:p w14:paraId="14B46BE4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89BBF53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A07C784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77DF02A" w14:textId="77777777" w:rsidR="00386452" w:rsidRPr="00386452" w:rsidRDefault="00386452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HEG301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การพูดภาษาอังกฤษเพื่อการอภิปรายและการนำเสนอ</w:t>
            </w:r>
          </w:p>
        </w:tc>
        <w:tc>
          <w:tcPr>
            <w:tcW w:w="669" w:type="dxa"/>
            <w:vAlign w:val="center"/>
          </w:tcPr>
          <w:p w14:paraId="1573539A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045AF458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5D253830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698E2908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DC903BB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GEN122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โภชนาการเพื่อสุขภาพ</w:t>
            </w:r>
          </w:p>
        </w:tc>
        <w:tc>
          <w:tcPr>
            <w:tcW w:w="678" w:type="dxa"/>
            <w:vAlign w:val="center"/>
          </w:tcPr>
          <w:p w14:paraId="73A0DF04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7D98A498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3EF5D11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0D24D22" w14:textId="77777777" w:rsidR="00386452" w:rsidRPr="00386452" w:rsidRDefault="00386452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HEG302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การอ่านภาษาอังกฤษเชิงวิเคราะห์</w:t>
            </w:r>
          </w:p>
        </w:tc>
        <w:tc>
          <w:tcPr>
            <w:tcW w:w="669" w:type="dxa"/>
            <w:vAlign w:val="center"/>
          </w:tcPr>
          <w:p w14:paraId="4EE60A23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6A1FB30F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7B4924BD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77E97F4C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3C57C19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GEN123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ความจริงของชีวิต</w:t>
            </w:r>
          </w:p>
        </w:tc>
        <w:tc>
          <w:tcPr>
            <w:tcW w:w="678" w:type="dxa"/>
            <w:vAlign w:val="center"/>
          </w:tcPr>
          <w:p w14:paraId="5A369DBA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7C4DCFD1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02A90AB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BFCC0D3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HEG401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การอ่านและการเขียนภาษาอังกฤษเชิงวิชาการ</w:t>
            </w:r>
          </w:p>
        </w:tc>
        <w:tc>
          <w:tcPr>
            <w:tcW w:w="669" w:type="dxa"/>
            <w:vAlign w:val="center"/>
          </w:tcPr>
          <w:p w14:paraId="7A7E03D0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4F65465C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4DD0D99B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40136763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3721D34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GEN124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ศิลปะกับชีวิต</w:t>
            </w:r>
          </w:p>
        </w:tc>
        <w:tc>
          <w:tcPr>
            <w:tcW w:w="678" w:type="dxa"/>
            <w:vAlign w:val="center"/>
          </w:tcPr>
          <w:p w14:paraId="0BD71E5F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6B4EB1E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5ACB81C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E1FFEAF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HEG204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สัทศาสตร์ภาษาอังกฤษ</w:t>
            </w:r>
          </w:p>
        </w:tc>
        <w:tc>
          <w:tcPr>
            <w:tcW w:w="669" w:type="dxa"/>
            <w:vAlign w:val="center"/>
          </w:tcPr>
          <w:p w14:paraId="2C7A6ACC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6F5FEB40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75373999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6038E3C0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18631CB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GEN125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เพศวิถีกับสังคมไทย</w:t>
            </w:r>
          </w:p>
        </w:tc>
        <w:tc>
          <w:tcPr>
            <w:tcW w:w="678" w:type="dxa"/>
            <w:vAlign w:val="center"/>
          </w:tcPr>
          <w:p w14:paraId="1430E196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24AEABF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F1C69A7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00E2013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HEG205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ภาษาศาสตร์ประยุกต์</w:t>
            </w:r>
          </w:p>
        </w:tc>
        <w:tc>
          <w:tcPr>
            <w:tcW w:w="669" w:type="dxa"/>
            <w:vAlign w:val="center"/>
          </w:tcPr>
          <w:p w14:paraId="38F12017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1568EC20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2C5FD814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62A9A8B4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1B9E0A0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GEN126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มนุษย์กับสังคม</w:t>
            </w:r>
          </w:p>
        </w:tc>
        <w:tc>
          <w:tcPr>
            <w:tcW w:w="678" w:type="dxa"/>
            <w:vAlign w:val="center"/>
          </w:tcPr>
          <w:p w14:paraId="72EB2ECB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36F0553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52C2A6E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A64794E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HEG303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วิทยาหน่วยคำและวากยสัมพันธ์ภาษาอังกฤษ</w:t>
            </w:r>
          </w:p>
        </w:tc>
        <w:tc>
          <w:tcPr>
            <w:tcW w:w="669" w:type="dxa"/>
            <w:vAlign w:val="center"/>
          </w:tcPr>
          <w:p w14:paraId="5B8E79C7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03E2BC56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1E9E9D2B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73F150E1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BB8AADF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GEN127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ภูมิปัญญาไทยกับการใช้ชีวิต</w:t>
            </w:r>
          </w:p>
        </w:tc>
        <w:tc>
          <w:tcPr>
            <w:tcW w:w="678" w:type="dxa"/>
            <w:vAlign w:val="center"/>
          </w:tcPr>
          <w:p w14:paraId="467FEC7A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49FD864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33D4686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0C7667D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HEG304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อรรถศาสตร์ภาษาอังกฤษ</w:t>
            </w:r>
          </w:p>
        </w:tc>
        <w:tc>
          <w:tcPr>
            <w:tcW w:w="669" w:type="dxa"/>
            <w:vAlign w:val="center"/>
          </w:tcPr>
          <w:p w14:paraId="4CB37ACA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1C7A65C3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4F7CA446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46003E5B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2650AB1" w14:textId="77777777" w:rsidR="00386452" w:rsidRPr="00386452" w:rsidRDefault="0038645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1.2 </w:t>
            </w: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3864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เทคโนโลยีและนวัตกรรม 6</w:t>
            </w: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4957F5C7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4E7CA617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EFC8F2F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A0DB4D8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HEG206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ร้อยแก้วภาษาอังกฤษ</w:t>
            </w:r>
          </w:p>
        </w:tc>
        <w:tc>
          <w:tcPr>
            <w:tcW w:w="669" w:type="dxa"/>
            <w:vAlign w:val="center"/>
          </w:tcPr>
          <w:p w14:paraId="5ADFBA34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53F740C5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1D0E55AC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7BB7020B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6D6606D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3864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38645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386452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386452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593DF5F6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3911B955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7FFB8FC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86883D9" w14:textId="77777777" w:rsidR="00386452" w:rsidRPr="00386452" w:rsidRDefault="0038645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HEG207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ร้อยกรองและบทละครภาษาอังกฤษ</w:t>
            </w:r>
          </w:p>
        </w:tc>
        <w:tc>
          <w:tcPr>
            <w:tcW w:w="669" w:type="dxa"/>
            <w:vAlign w:val="center"/>
          </w:tcPr>
          <w:p w14:paraId="4C96EFAD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5575A380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3B5475A4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49F957BD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DA7C699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GEN211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การรู้เท่าทันดิจิทัล</w:t>
            </w:r>
          </w:p>
        </w:tc>
        <w:tc>
          <w:tcPr>
            <w:tcW w:w="678" w:type="dxa"/>
            <w:vAlign w:val="center"/>
          </w:tcPr>
          <w:p w14:paraId="287ACCBA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0A0CB9D7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5421E69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495698C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HEG305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เรื่องสั้นอังกฤษและอเมริกัน</w:t>
            </w:r>
          </w:p>
        </w:tc>
        <w:tc>
          <w:tcPr>
            <w:tcW w:w="669" w:type="dxa"/>
            <w:vAlign w:val="center"/>
          </w:tcPr>
          <w:p w14:paraId="22FF2409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311630A2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7DFB6A37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3231F6A9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1D08251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3864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38645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386452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386452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77243DDB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4465F1FF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6018BCC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45CC183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HEG306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วรรณกรรมเอเชียภาษาอังกฤษ</w:t>
            </w:r>
          </w:p>
        </w:tc>
        <w:tc>
          <w:tcPr>
            <w:tcW w:w="669" w:type="dxa"/>
            <w:vAlign w:val="center"/>
          </w:tcPr>
          <w:p w14:paraId="0578A578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0070AF22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4A3AB05A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3126A908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32F703F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>GEN221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เทคโนโลยีเพื่อการพัฒนาท้องถิ่น</w:t>
            </w:r>
          </w:p>
        </w:tc>
        <w:tc>
          <w:tcPr>
            <w:tcW w:w="678" w:type="dxa"/>
            <w:vAlign w:val="center"/>
          </w:tcPr>
          <w:p w14:paraId="3DF200A5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080F9907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96E6846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BA33140" w14:textId="77777777" w:rsidR="00386452" w:rsidRPr="00386452" w:rsidRDefault="00386452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HEG105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การแปลเบื้องต้น</w:t>
            </w:r>
          </w:p>
        </w:tc>
        <w:tc>
          <w:tcPr>
            <w:tcW w:w="669" w:type="dxa"/>
            <w:vAlign w:val="center"/>
          </w:tcPr>
          <w:p w14:paraId="3EA54CB3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667C50F5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6ECF737E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488C555F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AB3EDD6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>GEN222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การออกแบบอินโฟกราฟิกส์</w:t>
            </w:r>
          </w:p>
        </w:tc>
        <w:tc>
          <w:tcPr>
            <w:tcW w:w="678" w:type="dxa"/>
            <w:vAlign w:val="center"/>
          </w:tcPr>
          <w:p w14:paraId="73B7F9CA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73F6AC6C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94196C1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4415D21" w14:textId="77777777" w:rsidR="00386452" w:rsidRPr="00386452" w:rsidRDefault="00386452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HEG208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การแปลข่าวและสารคดี</w:t>
            </w:r>
          </w:p>
        </w:tc>
        <w:tc>
          <w:tcPr>
            <w:tcW w:w="669" w:type="dxa"/>
            <w:vAlign w:val="center"/>
          </w:tcPr>
          <w:p w14:paraId="1A9E8DDD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4FB506B7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361EB469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278EA0E3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5BEDE89" w14:textId="77777777" w:rsidR="00386452" w:rsidRPr="00386452" w:rsidRDefault="00386452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>GEN223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เทคโนโลยีสำหรับการคำนวณและการนำเสนอข้อมูล</w:t>
            </w:r>
          </w:p>
        </w:tc>
        <w:tc>
          <w:tcPr>
            <w:tcW w:w="678" w:type="dxa"/>
            <w:vAlign w:val="center"/>
          </w:tcPr>
          <w:p w14:paraId="266BFED8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181C6C7A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57A4D27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FEE99ED" w14:textId="77777777" w:rsidR="00386452" w:rsidRPr="00386452" w:rsidRDefault="0038645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HEG307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การแปลในงานธุรกิจ</w:t>
            </w:r>
          </w:p>
        </w:tc>
        <w:tc>
          <w:tcPr>
            <w:tcW w:w="669" w:type="dxa"/>
            <w:vAlign w:val="center"/>
          </w:tcPr>
          <w:p w14:paraId="4F93DAE2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7640FC5F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54C28932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52FBE933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52E2731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GEN224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ธุรกรรมอิเล็กทรอนิกส์</w:t>
            </w:r>
          </w:p>
        </w:tc>
        <w:tc>
          <w:tcPr>
            <w:tcW w:w="678" w:type="dxa"/>
            <w:vAlign w:val="center"/>
          </w:tcPr>
          <w:p w14:paraId="76A23839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4853D01A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26356C7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804E842" w14:textId="77777777" w:rsidR="00386452" w:rsidRPr="00386452" w:rsidRDefault="0038645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2.3  </w:t>
            </w:r>
            <w:r w:rsidRPr="003864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กลุ่มวิชาเอกเลือก</w:t>
            </w:r>
            <w:proofErr w:type="gramEnd"/>
            <w:r w:rsidRPr="003864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15 นก.</w:t>
            </w:r>
          </w:p>
        </w:tc>
        <w:tc>
          <w:tcPr>
            <w:tcW w:w="669" w:type="dxa"/>
            <w:vAlign w:val="center"/>
          </w:tcPr>
          <w:p w14:paraId="7F4F0F41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1709244E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61AAF005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46161A3B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8F925D2" w14:textId="77777777" w:rsidR="00386452" w:rsidRPr="00386452" w:rsidRDefault="0038645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1.3 </w:t>
            </w: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3864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ภาษาและการสื่อสาร 12</w:t>
            </w: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692CC1B4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750FFD1D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16E42DE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E07DF8A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HEG001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สัมมนาภาษาอังกฤษ</w:t>
            </w:r>
          </w:p>
        </w:tc>
        <w:tc>
          <w:tcPr>
            <w:tcW w:w="669" w:type="dxa"/>
            <w:vAlign w:val="center"/>
          </w:tcPr>
          <w:p w14:paraId="0F17A760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197CBEA8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2B959CCE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75C6EA79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B1E0B0E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3864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38645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386452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386452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7A9B15E3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2AA3A4C5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2F4E46B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7EBC851" w14:textId="77777777" w:rsidR="00386452" w:rsidRPr="00386452" w:rsidRDefault="00386452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HEG002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ภาษาอังกฤษเพื่อการสื่อสารทางธุรกิจ</w:t>
            </w:r>
          </w:p>
        </w:tc>
        <w:tc>
          <w:tcPr>
            <w:tcW w:w="669" w:type="dxa"/>
            <w:vAlign w:val="center"/>
          </w:tcPr>
          <w:p w14:paraId="5B70B765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0E389415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536DE0F5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25AD6700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8552E84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GEN311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การใช้ภาษาไทยเพื่อการสื่อสาร</w:t>
            </w:r>
          </w:p>
        </w:tc>
        <w:tc>
          <w:tcPr>
            <w:tcW w:w="678" w:type="dxa"/>
            <w:vAlign w:val="center"/>
          </w:tcPr>
          <w:p w14:paraId="46E62451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60C1145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7FF2F61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3C94F44" w14:textId="77777777" w:rsidR="00386452" w:rsidRPr="00386452" w:rsidRDefault="0038645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HEG003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ภาษาอังกฤษสำหรับงานเลขานุการและงานสำนักงาน</w:t>
            </w:r>
          </w:p>
        </w:tc>
        <w:tc>
          <w:tcPr>
            <w:tcW w:w="669" w:type="dxa"/>
            <w:vAlign w:val="center"/>
          </w:tcPr>
          <w:p w14:paraId="4CF2B1EE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15A0C337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6947DD69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395BF7E3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84193FD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GEN312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ภาษาอังกฤษเพื่อการสื่อสาร</w:t>
            </w:r>
          </w:p>
        </w:tc>
        <w:tc>
          <w:tcPr>
            <w:tcW w:w="678" w:type="dxa"/>
            <w:vAlign w:val="center"/>
          </w:tcPr>
          <w:p w14:paraId="26D70031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12F22E2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859EBBB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CB51E2E" w14:textId="77777777" w:rsidR="00386452" w:rsidRPr="00386452" w:rsidRDefault="0038645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HEG004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ภาษาอังกฤษเพื่อการท่องเที่ยวท้องถิ่นในยุคดิจิทัล</w:t>
            </w:r>
          </w:p>
        </w:tc>
        <w:tc>
          <w:tcPr>
            <w:tcW w:w="669" w:type="dxa"/>
            <w:vAlign w:val="center"/>
          </w:tcPr>
          <w:p w14:paraId="6B539BDB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018F15E7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25395C1D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05060294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29DA941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GEN331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ภาษาอังกฤษเพื่ออาชีพ</w:t>
            </w:r>
          </w:p>
        </w:tc>
        <w:tc>
          <w:tcPr>
            <w:tcW w:w="678" w:type="dxa"/>
            <w:vAlign w:val="center"/>
          </w:tcPr>
          <w:p w14:paraId="0572F304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5E1901C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596249BA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2AB35052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HEG005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ภาษาอังกฤษเพื่อการโรงแรม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C1D14E8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14:paraId="42B7EE2F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5F0647E8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248F929D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2F84EDA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3864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38645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386452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386452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7AF5D569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440923A4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2DA92638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4D2BEB70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HEG006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ภาษาอังกฤษเพื่อการท่องเที่ยว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28F41143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14:paraId="36470E8F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3CAC1F40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0F0185D2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8778A67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GEN321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ภาษาจีนเพื่อการสื่อสาร</w:t>
            </w:r>
          </w:p>
        </w:tc>
        <w:tc>
          <w:tcPr>
            <w:tcW w:w="678" w:type="dxa"/>
            <w:vAlign w:val="center"/>
          </w:tcPr>
          <w:p w14:paraId="2D056557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30D7EDE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8D054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D23DE" w14:textId="77777777" w:rsidR="00386452" w:rsidRPr="00386452" w:rsidRDefault="00386452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HEG007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ภาษาอังกฤษในสื่อมวลชน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5F781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14:paraId="5774F371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2B9A229E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3237B4FD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E27267A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GEN322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ภาษาญี่ปุ่นเพื่อการสื่อสาร</w:t>
            </w:r>
          </w:p>
        </w:tc>
        <w:tc>
          <w:tcPr>
            <w:tcW w:w="678" w:type="dxa"/>
            <w:vAlign w:val="center"/>
          </w:tcPr>
          <w:p w14:paraId="5EFBE49E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07E7A7D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0F2DAEE8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669BB52D" w14:textId="77777777" w:rsidR="00386452" w:rsidRPr="00386452" w:rsidRDefault="0038645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HEG008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ภาษาอังกฤษในบริบททางวัฒนาธรรมไทย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7E825BD8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  <w:tcBorders>
              <w:top w:val="single" w:sz="4" w:space="0" w:color="auto"/>
            </w:tcBorders>
          </w:tcPr>
          <w:p w14:paraId="6A0A638E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27109A8E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532ECDAE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5957496" w14:textId="77777777" w:rsidR="00386452" w:rsidRPr="00386452" w:rsidRDefault="0038645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1.4 </w:t>
            </w: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3864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ศาสตร์แห่งการคิด บังคับ 3</w:t>
            </w: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11A6794F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3A8884DF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225E2931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115F0FE6" w14:textId="77777777" w:rsidR="00386452" w:rsidRPr="00386452" w:rsidRDefault="0038645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HEG009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การเขียนจดหมายโต้ตอบภาษาอังกฤษ</w:t>
            </w: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06F1AEE5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14:paraId="00CF2D7C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09E94A84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43060F61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A88E0C1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GEN411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การคิดเชิงระบบ</w:t>
            </w:r>
          </w:p>
        </w:tc>
        <w:tc>
          <w:tcPr>
            <w:tcW w:w="678" w:type="dxa"/>
            <w:vAlign w:val="center"/>
          </w:tcPr>
          <w:p w14:paraId="50232C78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706DE80F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436C79F1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nil"/>
            </w:tcBorders>
            <w:vAlign w:val="center"/>
          </w:tcPr>
          <w:p w14:paraId="338EDB02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HEG010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ภาษาอังกฤษสำหรับธุรกิจสายการบิน</w:t>
            </w:r>
          </w:p>
        </w:tc>
        <w:tc>
          <w:tcPr>
            <w:tcW w:w="669" w:type="dxa"/>
            <w:tcBorders>
              <w:bottom w:val="nil"/>
            </w:tcBorders>
            <w:vAlign w:val="center"/>
          </w:tcPr>
          <w:p w14:paraId="0A74A802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  <w:tcBorders>
              <w:bottom w:val="nil"/>
            </w:tcBorders>
          </w:tcPr>
          <w:p w14:paraId="385E04C2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32CA7D15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55DC5ABB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1919B4B" w14:textId="77777777" w:rsidR="00386452" w:rsidRPr="00386452" w:rsidRDefault="00386452" w:rsidP="0094665C">
            <w:pPr>
              <w:ind w:right="-14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1.5 </w:t>
            </w: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3864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ศาสตร์ของผู้ประกอบการ บังคับ 3</w:t>
            </w: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49FF3A2D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5F67B773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8F599AF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1159F6B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HEG011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ภาษาอังกฤษเพื่อการสื่อสารนานาชาติ</w:t>
            </w:r>
          </w:p>
        </w:tc>
        <w:tc>
          <w:tcPr>
            <w:tcW w:w="669" w:type="dxa"/>
            <w:vAlign w:val="center"/>
          </w:tcPr>
          <w:p w14:paraId="6591CBB2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87" w:type="dxa"/>
          </w:tcPr>
          <w:p w14:paraId="2540675F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20A0A96E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1D2D52BE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ECBFAC4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GEN531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การเป็นผู้ประกอบการ</w:t>
            </w:r>
          </w:p>
        </w:tc>
        <w:tc>
          <w:tcPr>
            <w:tcW w:w="678" w:type="dxa"/>
            <w:vAlign w:val="center"/>
          </w:tcPr>
          <w:p w14:paraId="226036CD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0232B37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03DC787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1D1C6B20" w14:textId="77777777" w:rsidR="00386452" w:rsidRPr="00386452" w:rsidRDefault="00386452" w:rsidP="0094665C">
            <w:pPr>
              <w:ind w:right="-141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2.4  </w:t>
            </w:r>
            <w:r w:rsidRPr="003864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กลุ่มวิชาฝึกประสบการณ์วิชาชีพ</w:t>
            </w:r>
            <w:proofErr w:type="gramEnd"/>
            <w:r w:rsidRPr="003864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/สหกิจศึกษา 7 นก.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66465F5F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14:paraId="34C5BAEB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0F8B6181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4E90B58E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091E533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18129C7D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D0A1B6A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27CA673C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1AE72557" w14:textId="77777777" w:rsidR="00386452" w:rsidRPr="00386452" w:rsidRDefault="00386452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>HEG402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การเตรียมฝึกประสบการณ์วิชาชีพ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0904B74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2(90)</w:t>
            </w: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14:paraId="2AAB7A9B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4BD10B69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7128597E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3FE297D" w14:textId="77777777" w:rsidR="00386452" w:rsidRPr="00386452" w:rsidRDefault="0038645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</w:t>
            </w: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proofErr w:type="gramStart"/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หมวดวิชาเฉพาะด้าน  </w:t>
            </w:r>
            <w:r w:rsidRPr="003864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91</w:t>
            </w:r>
            <w:proofErr w:type="gramEnd"/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388A7DD9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340AB4B7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19C3A3E1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nil"/>
            </w:tcBorders>
            <w:vAlign w:val="center"/>
          </w:tcPr>
          <w:p w14:paraId="0172A896" w14:textId="77777777" w:rsidR="00386452" w:rsidRPr="00386452" w:rsidRDefault="00386452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HEG403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การฝึกประสบการณ์วิชาชีพ</w:t>
            </w:r>
          </w:p>
        </w:tc>
        <w:tc>
          <w:tcPr>
            <w:tcW w:w="669" w:type="dxa"/>
            <w:tcBorders>
              <w:top w:val="single" w:sz="4" w:space="0" w:color="auto"/>
              <w:bottom w:val="nil"/>
            </w:tcBorders>
            <w:vAlign w:val="center"/>
          </w:tcPr>
          <w:p w14:paraId="26BA3EA9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5(450)</w:t>
            </w:r>
          </w:p>
        </w:tc>
        <w:tc>
          <w:tcPr>
            <w:tcW w:w="587" w:type="dxa"/>
            <w:tcBorders>
              <w:top w:val="single" w:sz="4" w:space="0" w:color="auto"/>
              <w:bottom w:val="nil"/>
            </w:tcBorders>
          </w:tcPr>
          <w:p w14:paraId="5202ADC4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7E55EEDE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2DAF9D27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52CAB1F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proofErr w:type="gramStart"/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  </w:t>
            </w:r>
            <w:r w:rsidRPr="003864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กลุ่มวิชาแกน</w:t>
            </w:r>
            <w:proofErr w:type="gramEnd"/>
            <w:r w:rsidRPr="003864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15 นก.</w:t>
            </w:r>
          </w:p>
        </w:tc>
        <w:tc>
          <w:tcPr>
            <w:tcW w:w="678" w:type="dxa"/>
            <w:vAlign w:val="center"/>
          </w:tcPr>
          <w:p w14:paraId="5DADA8D0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6A322A9F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19A07A8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D246F1B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หรือ</w:t>
            </w:r>
          </w:p>
        </w:tc>
        <w:tc>
          <w:tcPr>
            <w:tcW w:w="669" w:type="dxa"/>
            <w:vAlign w:val="center"/>
          </w:tcPr>
          <w:p w14:paraId="69C725B0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17FDCAB3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2A730500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41B9C38B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E8F7FF2" w14:textId="77777777" w:rsidR="00386452" w:rsidRPr="00386452" w:rsidRDefault="00386452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HEG101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การฟังและการพูดภาษาอังกฤษในชีวิตประจำวัน</w:t>
            </w:r>
          </w:p>
        </w:tc>
        <w:tc>
          <w:tcPr>
            <w:tcW w:w="678" w:type="dxa"/>
            <w:vAlign w:val="center"/>
          </w:tcPr>
          <w:p w14:paraId="322C0F3A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F50F345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F9177AE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AA93157" w14:textId="77777777" w:rsidR="00386452" w:rsidRPr="00386452" w:rsidRDefault="00386452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HEG404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การเตรียมสหกิจศึกษา</w:t>
            </w:r>
          </w:p>
        </w:tc>
        <w:tc>
          <w:tcPr>
            <w:tcW w:w="669" w:type="dxa"/>
            <w:vAlign w:val="center"/>
          </w:tcPr>
          <w:p w14:paraId="57D6BC5B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1(45)</w:t>
            </w:r>
          </w:p>
        </w:tc>
        <w:tc>
          <w:tcPr>
            <w:tcW w:w="587" w:type="dxa"/>
          </w:tcPr>
          <w:p w14:paraId="6404E285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7E74EB45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19938E12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CBDFD70" w14:textId="77777777" w:rsidR="00386452" w:rsidRPr="00386452" w:rsidRDefault="00386452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HEG102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โครงสร้างการเขียนประโยคภาษาอังกฤษเบื้องต้น</w:t>
            </w:r>
          </w:p>
        </w:tc>
        <w:tc>
          <w:tcPr>
            <w:tcW w:w="678" w:type="dxa"/>
            <w:vAlign w:val="center"/>
          </w:tcPr>
          <w:p w14:paraId="2FB094AB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4443BF0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8BC3B87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844A5FA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>HEG4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05 สหกิจศึกษา</w:t>
            </w:r>
          </w:p>
        </w:tc>
        <w:tc>
          <w:tcPr>
            <w:tcW w:w="669" w:type="dxa"/>
            <w:vAlign w:val="center"/>
          </w:tcPr>
          <w:p w14:paraId="1CA02BEF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6(540)</w:t>
            </w:r>
          </w:p>
        </w:tc>
        <w:tc>
          <w:tcPr>
            <w:tcW w:w="587" w:type="dxa"/>
          </w:tcPr>
          <w:p w14:paraId="47C22792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640C07B0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6672B119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900EFCF" w14:textId="77777777" w:rsidR="00386452" w:rsidRPr="00386452" w:rsidRDefault="00386452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HEG103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การอ่านภาษาอังกฤษเบื้องต้น</w:t>
            </w:r>
          </w:p>
        </w:tc>
        <w:tc>
          <w:tcPr>
            <w:tcW w:w="678" w:type="dxa"/>
            <w:vAlign w:val="center"/>
          </w:tcPr>
          <w:p w14:paraId="13FCCF57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4AAE8BC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0BAF73FA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5010513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14:paraId="732CA023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120850AF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293F8D59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3C8FDB08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5D2918D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HEG104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ภาษาศาสตร์ภาษาอังกฤษเบื้องต้น</w:t>
            </w:r>
          </w:p>
        </w:tc>
        <w:tc>
          <w:tcPr>
            <w:tcW w:w="678" w:type="dxa"/>
            <w:vAlign w:val="center"/>
          </w:tcPr>
          <w:p w14:paraId="2A26D1A6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E4597DC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EDFA27F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469B83B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3.</w:t>
            </w:r>
            <w:r w:rsidRPr="0038645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r w:rsidRPr="0038645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หมวดวิชาเลือกเสรี 6 นก.</w:t>
            </w:r>
          </w:p>
        </w:tc>
        <w:tc>
          <w:tcPr>
            <w:tcW w:w="669" w:type="dxa"/>
            <w:vAlign w:val="center"/>
          </w:tcPr>
          <w:p w14:paraId="06CD7DF6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146607A2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010B542C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061E4B5A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33D8221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/>
                <w:sz w:val="20"/>
                <w:szCs w:val="20"/>
              </w:rPr>
              <w:t xml:space="preserve">HEG201 </w:t>
            </w: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วรรณคดีภาษาอังกฤษเบื้องต้น</w:t>
            </w:r>
          </w:p>
        </w:tc>
        <w:tc>
          <w:tcPr>
            <w:tcW w:w="678" w:type="dxa"/>
            <w:vAlign w:val="center"/>
          </w:tcPr>
          <w:p w14:paraId="79B5FBEF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8645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58EF8C2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8EA0AE8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5B15DB7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306523DA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331D2B1A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1B3B21D3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2AA8D9A7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AB2A1F4" w14:textId="77777777" w:rsidR="00386452" w:rsidRPr="00386452" w:rsidRDefault="0038645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 w14:paraId="21FBDB28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561350A1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E09106F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CC84FAE" w14:textId="77777777" w:rsidR="00386452" w:rsidRPr="00386452" w:rsidRDefault="00386452" w:rsidP="0094665C">
            <w:pPr>
              <w:ind w:right="-141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14:paraId="2BA5D2DA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1396CCCA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2CE42620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468D5738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757E8B2" w14:textId="77777777" w:rsidR="00386452" w:rsidRPr="00386452" w:rsidRDefault="00386452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4286B6FA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45266525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D030B7D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8DCAC74" w14:textId="77777777" w:rsidR="00386452" w:rsidRPr="00386452" w:rsidRDefault="0038645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34D0A34D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43158D8D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6372B00F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4797738A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8384DC7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430C7A33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50B8C520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5B6F4B38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7A58114" w14:textId="77777777" w:rsidR="00386452" w:rsidRPr="00386452" w:rsidRDefault="0038645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0355BF06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0B8E0C18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0B115337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41D92A42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336F4A7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2E5479DE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79D41342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57F3D478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02AE56C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14:paraId="48B0344E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2AD36689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5E9EBE50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32B2165C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51095CB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184F8CCD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3ED95848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31CAAC2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DCF9DD4" w14:textId="77777777" w:rsidR="00386452" w:rsidRPr="00386452" w:rsidRDefault="00386452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50E6C78C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408237AD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386452" w:rsidRPr="00386452" w14:paraId="1D90765F" w14:textId="77777777" w:rsidTr="00386452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0AF7F46F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568F2FB" w14:textId="77777777" w:rsidR="00386452" w:rsidRPr="00386452" w:rsidRDefault="00386452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063E6AEB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239863C8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838C227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47D2B7C" w14:textId="77777777" w:rsidR="00386452" w:rsidRPr="00386452" w:rsidRDefault="0038645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70F9FB4D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87" w:type="dxa"/>
          </w:tcPr>
          <w:p w14:paraId="412AAF36" w14:textId="77777777" w:rsidR="00386452" w:rsidRPr="00386452" w:rsidRDefault="0038645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458AA583" w14:textId="77777777" w:rsidR="00691209" w:rsidRPr="00FD6B66" w:rsidRDefault="00691209" w:rsidP="00386452">
      <w:pPr>
        <w:rPr>
          <w:sz w:val="20"/>
          <w:szCs w:val="20"/>
        </w:rPr>
      </w:pPr>
    </w:p>
    <w:sectPr w:rsidR="00691209" w:rsidRPr="00FD6B66" w:rsidSect="002B4BD7">
      <w:pgSz w:w="11906" w:h="16838"/>
      <w:pgMar w:top="284" w:right="282" w:bottom="426" w:left="11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B4"/>
    <w:rsid w:val="0008056B"/>
    <w:rsid w:val="000852D9"/>
    <w:rsid w:val="00087FB4"/>
    <w:rsid w:val="002252E0"/>
    <w:rsid w:val="00254296"/>
    <w:rsid w:val="002817A4"/>
    <w:rsid w:val="002B4BD7"/>
    <w:rsid w:val="002C2093"/>
    <w:rsid w:val="00386452"/>
    <w:rsid w:val="00462CB9"/>
    <w:rsid w:val="004F43C0"/>
    <w:rsid w:val="00532A74"/>
    <w:rsid w:val="0055475D"/>
    <w:rsid w:val="00563F99"/>
    <w:rsid w:val="00647BCD"/>
    <w:rsid w:val="00665335"/>
    <w:rsid w:val="00691209"/>
    <w:rsid w:val="006D1B52"/>
    <w:rsid w:val="00920BC1"/>
    <w:rsid w:val="009C0189"/>
    <w:rsid w:val="00A40A02"/>
    <w:rsid w:val="00A87E74"/>
    <w:rsid w:val="00C12B73"/>
    <w:rsid w:val="00F25DB5"/>
    <w:rsid w:val="00F5296A"/>
    <w:rsid w:val="00FB3815"/>
    <w:rsid w:val="00FD6B66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A713"/>
  <w15:chartTrackingRefBased/>
  <w15:docId w15:val="{207EC280-5484-42EE-8BC5-1B9D0E90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FB4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F529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4">
    <w:name w:val="heading 4"/>
    <w:basedOn w:val="a"/>
    <w:next w:val="a"/>
    <w:link w:val="40"/>
    <w:qFormat/>
    <w:rsid w:val="00087FB4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087FB4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F5296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เสรี  จีนภักดี</dc:creator>
  <cp:keywords/>
  <dc:description/>
  <cp:lastModifiedBy>เสรี  จีนภักดี</cp:lastModifiedBy>
  <cp:revision>2</cp:revision>
  <cp:lastPrinted>2022-03-09T03:56:00Z</cp:lastPrinted>
  <dcterms:created xsi:type="dcterms:W3CDTF">2022-03-09T04:30:00Z</dcterms:created>
  <dcterms:modified xsi:type="dcterms:W3CDTF">2022-03-09T04:30:00Z</dcterms:modified>
</cp:coreProperties>
</file>